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05" w:rsidRDefault="00027005"/>
    <w:p w:rsidR="00551886" w:rsidRDefault="00CB7CE0">
      <w:r>
        <w:rPr>
          <w:noProof/>
          <w:lang w:val="en-NZ" w:eastAsia="en-NZ"/>
        </w:rPr>
        <w:pict>
          <v:roundrect id="_x0000_s1028" style="position:absolute;margin-left:-30pt;margin-top:9.4pt;width:270.75pt;height:682.5pt;z-index:251642368" arcsize="10923f" strokecolor="#76923c" strokeweight="2.25pt">
            <v:shadow color="#868686"/>
            <v:textbox style="mso-next-textbox:#_x0000_s1028">
              <w:txbxContent>
                <w:p w:rsidR="001B55D8" w:rsidRDefault="001B55D8" w:rsidP="006364D0">
                  <w:pPr>
                    <w:jc w:val="both"/>
                    <w:rPr>
                      <w:rFonts w:ascii="Segoe Print" w:hAnsi="Segoe Print"/>
                      <w:b/>
                      <w:i/>
                      <w:color w:val="4F6228"/>
                      <w:sz w:val="44"/>
                      <w:szCs w:val="44"/>
                    </w:rPr>
                  </w:pPr>
                  <w:r w:rsidRPr="00E231CC">
                    <w:rPr>
                      <w:rFonts w:ascii="Segoe Print" w:hAnsi="Segoe Print"/>
                      <w:b/>
                      <w:i/>
                      <w:color w:val="4F6228"/>
                      <w:sz w:val="44"/>
                      <w:szCs w:val="44"/>
                    </w:rPr>
                    <w:t>Editor’s letter</w:t>
                  </w:r>
                </w:p>
                <w:p w:rsidR="00474032" w:rsidRDefault="00474032" w:rsidP="006364D0">
                  <w:pPr>
                    <w:pStyle w:val="NoSpacing"/>
                    <w:jc w:val="both"/>
                    <w:rPr>
                      <w:szCs w:val="24"/>
                    </w:rPr>
                  </w:pPr>
                </w:p>
                <w:p w:rsidR="001B55D8" w:rsidRPr="004822F1" w:rsidRDefault="001B55D8" w:rsidP="006364D0">
                  <w:pPr>
                    <w:pStyle w:val="NoSpacing"/>
                    <w:jc w:val="both"/>
                    <w:rPr>
                      <w:szCs w:val="24"/>
                    </w:rPr>
                  </w:pPr>
                  <w:r w:rsidRPr="004822F1">
                    <w:rPr>
                      <w:szCs w:val="24"/>
                    </w:rPr>
                    <w:t>Welcome supervisors</w:t>
                  </w:r>
                  <w:r w:rsidR="004A0CA4">
                    <w:rPr>
                      <w:szCs w:val="24"/>
                    </w:rPr>
                    <w:t>.</w:t>
                  </w:r>
                </w:p>
                <w:p w:rsidR="001B55D8" w:rsidRPr="004822F1" w:rsidRDefault="001B55D8" w:rsidP="006364D0">
                  <w:pPr>
                    <w:pStyle w:val="NoSpacing"/>
                    <w:jc w:val="both"/>
                    <w:rPr>
                      <w:szCs w:val="24"/>
                    </w:rPr>
                  </w:pPr>
                </w:p>
                <w:p w:rsidR="001B55D8" w:rsidRPr="004822F1" w:rsidRDefault="001B55D8" w:rsidP="006364D0">
                  <w:pPr>
                    <w:pStyle w:val="NoSpacing"/>
                    <w:jc w:val="both"/>
                    <w:rPr>
                      <w:szCs w:val="24"/>
                    </w:rPr>
                  </w:pPr>
                  <w:r w:rsidRPr="004822F1">
                    <w:rPr>
                      <w:szCs w:val="24"/>
                    </w:rPr>
                    <w:t xml:space="preserve">I can hardly believe it is </w:t>
                  </w:r>
                  <w:r>
                    <w:rPr>
                      <w:szCs w:val="24"/>
                    </w:rPr>
                    <w:t>the middle of the year already. F</w:t>
                  </w:r>
                  <w:r w:rsidRPr="004822F1">
                    <w:rPr>
                      <w:szCs w:val="24"/>
                    </w:rPr>
                    <w:t>or those of us who are heading into the winter months you will no doubt be stoking up those fires. I envy those overseas students who are getting ready to sun themselves!</w:t>
                  </w:r>
                </w:p>
                <w:p w:rsidR="001B55D8" w:rsidRPr="004822F1" w:rsidRDefault="001B55D8" w:rsidP="006364D0">
                  <w:pPr>
                    <w:pStyle w:val="NoSpacing"/>
                    <w:jc w:val="both"/>
                    <w:rPr>
                      <w:szCs w:val="24"/>
                    </w:rPr>
                  </w:pPr>
                </w:p>
                <w:p w:rsidR="001B55D8" w:rsidRDefault="001B55D8" w:rsidP="006364D0">
                  <w:pPr>
                    <w:pStyle w:val="NoSpacing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There are</w:t>
                  </w:r>
                  <w:r w:rsidRPr="004822F1">
                    <w:rPr>
                      <w:szCs w:val="24"/>
                    </w:rPr>
                    <w:t xml:space="preserve"> a</w:t>
                  </w:r>
                  <w:r>
                    <w:rPr>
                      <w:szCs w:val="24"/>
                    </w:rPr>
                    <w:t xml:space="preserve"> variety</w:t>
                  </w:r>
                  <w:r w:rsidRPr="004822F1">
                    <w:rPr>
                      <w:szCs w:val="24"/>
                    </w:rPr>
                    <w:t xml:space="preserve"> of tips for you this term and a lovely art activity suitable for all ages</w:t>
                  </w:r>
                  <w:r w:rsidR="004A0CA4">
                    <w:rPr>
                      <w:szCs w:val="24"/>
                    </w:rPr>
                    <w:t>, to help you</w:t>
                  </w:r>
                  <w:r>
                    <w:rPr>
                      <w:szCs w:val="24"/>
                    </w:rPr>
                    <w:t xml:space="preserve"> get creative</w:t>
                  </w:r>
                  <w:r w:rsidRPr="004822F1">
                    <w:rPr>
                      <w:szCs w:val="24"/>
                    </w:rPr>
                    <w:t>.</w:t>
                  </w:r>
                </w:p>
                <w:p w:rsidR="001B55D8" w:rsidRDefault="001B55D8" w:rsidP="006364D0">
                  <w:pPr>
                    <w:pStyle w:val="NoSpacing"/>
                    <w:jc w:val="both"/>
                    <w:rPr>
                      <w:szCs w:val="24"/>
                    </w:rPr>
                  </w:pPr>
                </w:p>
                <w:p w:rsidR="001B55D8" w:rsidRPr="004822F1" w:rsidRDefault="001B55D8" w:rsidP="006364D0">
                  <w:pPr>
                    <w:pStyle w:val="NoSpacing"/>
                    <w:jc w:val="both"/>
                    <w:rPr>
                      <w:szCs w:val="24"/>
                    </w:rPr>
                  </w:pPr>
                  <w:r w:rsidRPr="004822F1">
                    <w:rPr>
                      <w:szCs w:val="24"/>
                    </w:rPr>
                    <w:t>This term we</w:t>
                  </w:r>
                  <w:r>
                    <w:rPr>
                      <w:szCs w:val="24"/>
                    </w:rPr>
                    <w:t xml:space="preserve"> also</w:t>
                  </w:r>
                  <w:r w:rsidRPr="004822F1">
                    <w:rPr>
                      <w:szCs w:val="24"/>
                    </w:rPr>
                    <w:t xml:space="preserve"> find out what Arts Curriculum Leader, Jan Bolton has been up to and</w:t>
                  </w:r>
                  <w:r w:rsidR="00C80488">
                    <w:rPr>
                      <w:szCs w:val="24"/>
                    </w:rPr>
                    <w:t xml:space="preserve"> you will</w:t>
                  </w:r>
                  <w:r w:rsidRPr="004822F1">
                    <w:rPr>
                      <w:szCs w:val="24"/>
                    </w:rPr>
                    <w:t xml:space="preserve"> learn how your student can contribute to the chorus of a Te Kura video production. My son feels very proud to have contributed to this already and is looking forward to the end result.</w:t>
                  </w:r>
                </w:p>
                <w:p w:rsidR="001B55D8" w:rsidRPr="004822F1" w:rsidRDefault="001B55D8" w:rsidP="006364D0">
                  <w:pPr>
                    <w:pStyle w:val="NoSpacing"/>
                    <w:jc w:val="both"/>
                    <w:rPr>
                      <w:szCs w:val="24"/>
                    </w:rPr>
                  </w:pPr>
                </w:p>
                <w:p w:rsidR="001B55D8" w:rsidRDefault="001B55D8" w:rsidP="006364D0">
                  <w:pPr>
                    <w:pStyle w:val="NoSpacing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We</w:t>
                  </w:r>
                  <w:r w:rsidRPr="004822F1">
                    <w:rPr>
                      <w:szCs w:val="24"/>
                    </w:rPr>
                    <w:t xml:space="preserve"> were recently at a regional event day where we had a wonderful fun packed day. I encourage you and your student to attend these days if you are able, as they are a great way for the students to interact with each other</w:t>
                  </w:r>
                  <w:r>
                    <w:rPr>
                      <w:szCs w:val="24"/>
                    </w:rPr>
                    <w:t xml:space="preserve"> and meet new friends</w:t>
                  </w:r>
                  <w:r w:rsidRPr="004822F1">
                    <w:rPr>
                      <w:szCs w:val="24"/>
                    </w:rPr>
                    <w:t>. There is usually a supervisor session as well which gives you a</w:t>
                  </w:r>
                  <w:r w:rsidR="004A0CA4">
                    <w:rPr>
                      <w:szCs w:val="24"/>
                    </w:rPr>
                    <w:t xml:space="preserve"> chance</w:t>
                  </w:r>
                  <w:r w:rsidRPr="004822F1">
                    <w:rPr>
                      <w:szCs w:val="24"/>
                    </w:rPr>
                    <w:t xml:space="preserve"> to discuss any difficulties you may be facing as well as bounc</w:t>
                  </w:r>
                  <w:r w:rsidR="004A0CA4">
                    <w:rPr>
                      <w:szCs w:val="24"/>
                    </w:rPr>
                    <w:t>e ideas off each other. The l</w:t>
                  </w:r>
                  <w:r w:rsidRPr="004822F1">
                    <w:rPr>
                      <w:szCs w:val="24"/>
                    </w:rPr>
                    <w:t xml:space="preserve">earning </w:t>
                  </w:r>
                  <w:r w:rsidR="004A0CA4">
                    <w:rPr>
                      <w:szCs w:val="24"/>
                    </w:rPr>
                    <w:t>a</w:t>
                  </w:r>
                  <w:r w:rsidRPr="004822F1">
                    <w:rPr>
                      <w:szCs w:val="24"/>
                    </w:rPr>
                    <w:t>dvisors put a huge amount of effort into these events so support them if you can.</w:t>
                  </w:r>
                </w:p>
                <w:p w:rsidR="001B55D8" w:rsidRDefault="001B55D8" w:rsidP="006364D0">
                  <w:pPr>
                    <w:pStyle w:val="NoSpacing"/>
                    <w:jc w:val="both"/>
                    <w:rPr>
                      <w:szCs w:val="24"/>
                    </w:rPr>
                  </w:pPr>
                </w:p>
                <w:p w:rsidR="00C80488" w:rsidRDefault="004A0CA4" w:rsidP="006364D0">
                  <w:pPr>
                    <w:pStyle w:val="NoSpacing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</w:t>
                  </w:r>
                  <w:r w:rsidR="001B55D8">
                    <w:rPr>
                      <w:szCs w:val="24"/>
                    </w:rPr>
                    <w:t>arm wishes to you all</w:t>
                  </w:r>
                  <w:r w:rsidR="00C80488">
                    <w:rPr>
                      <w:szCs w:val="24"/>
                    </w:rPr>
                    <w:t xml:space="preserve"> and enjoy the rest of the term.</w:t>
                  </w:r>
                  <w:r w:rsidR="001B55D8" w:rsidRPr="004822F1">
                    <w:rPr>
                      <w:szCs w:val="24"/>
                    </w:rPr>
                    <w:t xml:space="preserve"> </w:t>
                  </w:r>
                </w:p>
                <w:p w:rsidR="00C80488" w:rsidRDefault="00C80488" w:rsidP="006364D0">
                  <w:pPr>
                    <w:pStyle w:val="NoSpacing"/>
                    <w:jc w:val="both"/>
                    <w:rPr>
                      <w:szCs w:val="24"/>
                    </w:rPr>
                  </w:pPr>
                </w:p>
                <w:p w:rsidR="001B55D8" w:rsidRDefault="001B55D8" w:rsidP="006364D0">
                  <w:pPr>
                    <w:pStyle w:val="NoSpacing"/>
                    <w:jc w:val="both"/>
                    <w:rPr>
                      <w:rFonts w:ascii="Segoe Print" w:hAnsi="Segoe Print"/>
                      <w:i/>
                      <w:sz w:val="36"/>
                      <w:szCs w:val="36"/>
                    </w:rPr>
                  </w:pPr>
                  <w:r w:rsidRPr="002B64A1">
                    <w:rPr>
                      <w:rFonts w:ascii="Segoe Print" w:hAnsi="Segoe Print"/>
                      <w:i/>
                      <w:sz w:val="36"/>
                      <w:szCs w:val="36"/>
                    </w:rPr>
                    <w:t>Dianne</w:t>
                  </w:r>
                </w:p>
                <w:p w:rsidR="001B55D8" w:rsidRPr="00474032" w:rsidRDefault="001B55D8" w:rsidP="005A0768">
                  <w:pPr>
                    <w:jc w:val="center"/>
                    <w:rPr>
                      <w:i/>
                      <w:color w:val="1F497D"/>
                      <w:sz w:val="16"/>
                      <w:szCs w:val="16"/>
                    </w:rPr>
                  </w:pPr>
                  <w:r w:rsidRPr="00474032">
                    <w:rPr>
                      <w:i/>
                      <w:color w:val="1F497D"/>
                      <w:sz w:val="16"/>
                      <w:szCs w:val="16"/>
                    </w:rPr>
                    <w:t>A child seldom needs a good talking to as a good listening to – Robert Brault</w:t>
                  </w:r>
                </w:p>
                <w:p w:rsidR="001B55D8" w:rsidRPr="00D63B26" w:rsidRDefault="001B55D8" w:rsidP="006364D0">
                  <w:pPr>
                    <w:rPr>
                      <w:rFonts w:ascii="Cambria" w:hAnsi="Cambria"/>
                      <w:b/>
                      <w:color w:val="76923C"/>
                    </w:rPr>
                  </w:pPr>
                </w:p>
                <w:p w:rsidR="001B55D8" w:rsidRPr="00D63B26" w:rsidRDefault="001B55D8" w:rsidP="006364D0">
                  <w:pPr>
                    <w:rPr>
                      <w:rFonts w:ascii="Cambria" w:hAnsi="Cambria"/>
                      <w:b/>
                      <w:color w:val="76923C"/>
                    </w:rPr>
                  </w:pPr>
                </w:p>
                <w:p w:rsidR="001B55D8" w:rsidRPr="00D63B26" w:rsidRDefault="001B55D8" w:rsidP="006364D0">
                  <w:pPr>
                    <w:rPr>
                      <w:b/>
                      <w:color w:val="76923C"/>
                    </w:rPr>
                  </w:pPr>
                </w:p>
              </w:txbxContent>
            </v:textbox>
          </v:roundrect>
        </w:pict>
      </w:r>
      <w:r w:rsidR="006364D0">
        <w:rPr>
          <w:noProof/>
          <w:lang w:val="en-NZ" w:eastAsia="en-NZ"/>
        </w:rPr>
        <w:pict>
          <v:roundrect id="_x0000_s1027" style="position:absolute;margin-left:-42pt;margin-top:-63.4pt;width:534.75pt;height:142.55pt;z-index:251641344;mso-position-horizontal-relative:margin" arcsize="10923f" fillcolor="#76923c" strokecolor="#c2d69b" strokeweight="1pt">
            <v:fill color2="#eaf1dd"/>
            <v:shadow on="t" type="perspective" color="#4e6128" opacity=".5" offset="1pt" offset2="-3pt"/>
            <v:textbox style="mso-next-textbox:#_x0000_s1027">
              <w:txbxContent>
                <w:p w:rsidR="001B55D8" w:rsidRPr="00554D38" w:rsidRDefault="001B55D8" w:rsidP="006364D0">
                  <w:pPr>
                    <w:jc w:val="right"/>
                    <w:rPr>
                      <w:rFonts w:ascii="Cambria" w:hAnsi="Cambria"/>
                      <w:b/>
                      <w:i/>
                      <w:color w:val="FFFFFF"/>
                      <w:sz w:val="48"/>
                      <w:szCs w:val="48"/>
                    </w:rPr>
                  </w:pPr>
                  <w:r w:rsidRPr="00554D38">
                    <w:rPr>
                      <w:rFonts w:ascii="Cambria" w:hAnsi="Cambria"/>
                      <w:b/>
                      <w:i/>
                      <w:color w:val="FFFFFF"/>
                      <w:sz w:val="48"/>
                      <w:szCs w:val="48"/>
                    </w:rPr>
                    <w:t>Te Kura Supervisor Newsletter</w:t>
                  </w:r>
                </w:p>
                <w:p w:rsidR="001B55D8" w:rsidRPr="00554D38" w:rsidRDefault="001B55D8" w:rsidP="006364D0">
                  <w:pPr>
                    <w:jc w:val="right"/>
                    <w:rPr>
                      <w:rFonts w:ascii="Cambria" w:hAnsi="Cambria"/>
                      <w:b/>
                      <w:i/>
                      <w:color w:val="FFFFFF"/>
                      <w:sz w:val="32"/>
                      <w:szCs w:val="32"/>
                    </w:rPr>
                  </w:pPr>
                  <w:r w:rsidRPr="00554D38">
                    <w:rPr>
                      <w:rFonts w:ascii="Cambria" w:hAnsi="Cambria"/>
                      <w:b/>
                      <w:i/>
                      <w:color w:val="FFFFFF"/>
                      <w:sz w:val="32"/>
                      <w:szCs w:val="32"/>
                    </w:rPr>
                    <w:t>Years 1 to 10 and Special Education</w:t>
                  </w:r>
                </w:p>
                <w:p w:rsidR="001B55D8" w:rsidRPr="00554D38" w:rsidRDefault="001B55D8" w:rsidP="006364D0">
                  <w:pPr>
                    <w:jc w:val="right"/>
                    <w:rPr>
                      <w:rFonts w:ascii="Cambria" w:hAnsi="Cambria"/>
                      <w:b/>
                      <w:i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FFFF"/>
                      <w:sz w:val="32"/>
                      <w:szCs w:val="32"/>
                    </w:rPr>
                    <w:t xml:space="preserve"> 2013 Term 2</w:t>
                  </w:r>
                  <w:r w:rsidRPr="00554D38">
                    <w:rPr>
                      <w:rFonts w:ascii="Cambria" w:hAnsi="Cambria"/>
                      <w:b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  <w:p w:rsidR="001B55D8" w:rsidRPr="00554D38" w:rsidRDefault="001B55D8" w:rsidP="006364D0">
                  <w:pPr>
                    <w:jc w:val="right"/>
                    <w:rPr>
                      <w:rFonts w:ascii="Cambria" w:hAnsi="Cambria"/>
                      <w:b/>
                      <w:i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FFFF"/>
                      <w:sz w:val="32"/>
                      <w:szCs w:val="32"/>
                    </w:rPr>
                    <w:t>Issue 8</w:t>
                  </w:r>
                </w:p>
              </w:txbxContent>
            </v:textbox>
            <w10:wrap anchorx="margin"/>
          </v:roundrect>
        </w:pict>
      </w:r>
    </w:p>
    <w:p w:rsidR="00551886" w:rsidRDefault="00551886"/>
    <w:p w:rsidR="00551886" w:rsidRDefault="00551886"/>
    <w:p w:rsidR="00551886" w:rsidRDefault="00F448D0">
      <w:r>
        <w:rPr>
          <w:noProof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6.7pt;margin-top:13.55pt;width:223.95pt;height:260.25pt;z-index:251643392" strokecolor="#76923c" strokeweight="2.25pt">
            <v:shadow color="#868686"/>
            <v:textbox style="mso-next-textbox:#_x0000_s1029">
              <w:txbxContent>
                <w:p w:rsidR="001B55D8" w:rsidRPr="007667AD" w:rsidRDefault="001B55D8" w:rsidP="006364D0">
                  <w:pPr>
                    <w:jc w:val="center"/>
                    <w:rPr>
                      <w:rFonts w:ascii="Arial Black" w:hAnsi="Arial Black"/>
                      <w:b/>
                      <w:i/>
                      <w:sz w:val="40"/>
                      <w:szCs w:val="40"/>
                    </w:rPr>
                  </w:pPr>
                  <w:r w:rsidRPr="007667AD">
                    <w:rPr>
                      <w:rFonts w:ascii="Arial Black" w:hAnsi="Arial Black"/>
                      <w:b/>
                      <w:i/>
                      <w:sz w:val="40"/>
                      <w:szCs w:val="40"/>
                    </w:rPr>
                    <w:t>Contents</w:t>
                  </w:r>
                </w:p>
                <w:p w:rsidR="001B55D8" w:rsidRDefault="001B55D8" w:rsidP="007708F5">
                  <w:r w:rsidRPr="007667AD">
                    <w:t xml:space="preserve">Te Kura Library </w:t>
                  </w:r>
                  <w:r>
                    <w:t xml:space="preserve">                                  </w:t>
                  </w:r>
                </w:p>
                <w:p w:rsidR="001B55D8" w:rsidRPr="007667AD" w:rsidRDefault="001B55D8" w:rsidP="007708F5">
                  <w:r>
                    <w:t xml:space="preserve">Te Kura Early Childhood                              </w:t>
                  </w:r>
                  <w:r w:rsidRPr="007667AD">
                    <w:t xml:space="preserve">                                  </w:t>
                  </w:r>
                </w:p>
                <w:p w:rsidR="001B55D8" w:rsidRDefault="001B55D8" w:rsidP="007708F5">
                  <w:r>
                    <w:t xml:space="preserve">Information and Tips </w:t>
                  </w:r>
                </w:p>
                <w:p w:rsidR="001B55D8" w:rsidRDefault="001B55D8" w:rsidP="007708F5">
                  <w:r w:rsidRPr="007667AD">
                    <w:t xml:space="preserve">Ali’s Art Corner   </w:t>
                  </w:r>
                </w:p>
                <w:p w:rsidR="001B55D8" w:rsidRPr="007667AD" w:rsidRDefault="001B55D8" w:rsidP="0098343F">
                  <w:pPr>
                    <w:numPr>
                      <w:ilvl w:val="0"/>
                      <w:numId w:val="15"/>
                    </w:numPr>
                  </w:pPr>
                  <w:r>
                    <w:t>Card making</w:t>
                  </w:r>
                  <w:r w:rsidRPr="007667AD">
                    <w:t xml:space="preserve">                        </w:t>
                  </w:r>
                  <w:r>
                    <w:t xml:space="preserve">      </w:t>
                  </w:r>
                  <w:r w:rsidRPr="007667AD">
                    <w:t xml:space="preserve"> </w:t>
                  </w:r>
                  <w:r>
                    <w:t xml:space="preserve"> </w:t>
                  </w:r>
                  <w:r w:rsidRPr="007667AD">
                    <w:t xml:space="preserve">                                        </w:t>
                  </w:r>
                </w:p>
                <w:p w:rsidR="001B55D8" w:rsidRDefault="001B55D8" w:rsidP="007708F5">
                  <w:r>
                    <w:t>Hello</w:t>
                  </w:r>
                  <w:r w:rsidRPr="007667AD">
                    <w:t xml:space="preserve"> from Adele</w:t>
                  </w:r>
                </w:p>
                <w:p w:rsidR="001B55D8" w:rsidRPr="00AC577D" w:rsidRDefault="001B55D8" w:rsidP="007708F5">
                  <w:pPr>
                    <w:numPr>
                      <w:ilvl w:val="0"/>
                      <w:numId w:val="15"/>
                    </w:numPr>
                  </w:pPr>
                  <w:r>
                    <w:t>Keep Moving</w:t>
                  </w:r>
                  <w:r w:rsidRPr="007667AD">
                    <w:t xml:space="preserve">                            </w:t>
                  </w:r>
                  <w:r>
                    <w:t xml:space="preserve">     </w:t>
                  </w:r>
                  <w:r w:rsidRPr="007667AD">
                    <w:t xml:space="preserve"> </w:t>
                  </w:r>
                  <w:r>
                    <w:t xml:space="preserve"> </w:t>
                  </w:r>
                </w:p>
                <w:p w:rsidR="001B55D8" w:rsidRPr="00A8036A" w:rsidRDefault="001B55D8" w:rsidP="007708F5">
                  <w:pPr>
                    <w:pStyle w:val="NoSpacing"/>
                    <w:rPr>
                      <w:i/>
                      <w:sz w:val="20"/>
                      <w:szCs w:val="20"/>
                    </w:rPr>
                  </w:pPr>
                  <w:r w:rsidRPr="00A8036A">
                    <w:rPr>
                      <w:i/>
                      <w:sz w:val="20"/>
                      <w:szCs w:val="20"/>
                    </w:rPr>
                    <w:t>Clipart for this publication – Microsoft Office Online Clipart</w:t>
                  </w:r>
                </w:p>
                <w:p w:rsidR="001B55D8" w:rsidRDefault="001B55D8" w:rsidP="007708F5">
                  <w:pPr>
                    <w:pStyle w:val="NoSpacing"/>
                  </w:pPr>
                </w:p>
                <w:p w:rsidR="001B55D8" w:rsidRDefault="001B55D8" w:rsidP="006364D0">
                  <w:pPr>
                    <w:rPr>
                      <w:b/>
                      <w:i/>
                      <w:szCs w:val="24"/>
                    </w:rPr>
                  </w:pPr>
                </w:p>
                <w:p w:rsidR="001B55D8" w:rsidRDefault="001B55D8" w:rsidP="006364D0">
                  <w:pPr>
                    <w:rPr>
                      <w:b/>
                      <w:i/>
                      <w:szCs w:val="24"/>
                    </w:rPr>
                  </w:pPr>
                </w:p>
                <w:p w:rsidR="001B55D8" w:rsidRDefault="001B55D8" w:rsidP="006364D0">
                  <w:pPr>
                    <w:rPr>
                      <w:b/>
                      <w:i/>
                    </w:rPr>
                  </w:pPr>
                </w:p>
                <w:p w:rsidR="001B55D8" w:rsidRPr="006450A2" w:rsidRDefault="001B55D8" w:rsidP="006364D0">
                  <w:pPr>
                    <w:rPr>
                      <w:b/>
                      <w:i/>
                    </w:rPr>
                  </w:pPr>
                </w:p>
                <w:p w:rsidR="001B55D8" w:rsidRPr="006450A2" w:rsidRDefault="001B55D8" w:rsidP="006364D0">
                  <w:pPr>
                    <w:rPr>
                      <w:b/>
                      <w:i/>
                    </w:rPr>
                  </w:pPr>
                </w:p>
                <w:p w:rsidR="001B55D8" w:rsidRPr="006450A2" w:rsidRDefault="001B55D8" w:rsidP="006364D0">
                  <w:pPr>
                    <w:rPr>
                      <w:b/>
                      <w:i/>
                    </w:rPr>
                  </w:pPr>
                </w:p>
                <w:p w:rsidR="001B55D8" w:rsidRPr="006450A2" w:rsidRDefault="001B55D8" w:rsidP="006364D0"/>
                <w:p w:rsidR="001B55D8" w:rsidRPr="006450A2" w:rsidRDefault="001B55D8" w:rsidP="006364D0"/>
                <w:p w:rsidR="001B55D8" w:rsidRPr="006450A2" w:rsidRDefault="001B55D8" w:rsidP="006364D0"/>
                <w:p w:rsidR="001B55D8" w:rsidRPr="000545A8" w:rsidRDefault="001B55D8" w:rsidP="006364D0">
                  <w:pPr>
                    <w:rPr>
                      <w:color w:val="76923C"/>
                    </w:rPr>
                  </w:pPr>
                  <w:r w:rsidRPr="006450A2">
                    <w:t>Please email your ideas to:</w:t>
                  </w:r>
                  <w:r>
                    <w:rPr>
                      <w:color w:val="76923C"/>
                    </w:rPr>
                    <w:t xml:space="preserve"> </w:t>
                  </w:r>
                  <w:hyperlink r:id="rId7" w:history="1">
                    <w:r w:rsidRPr="000545A8">
                      <w:rPr>
                        <w:rStyle w:val="Hyperlink"/>
                      </w:rPr>
                      <w:t>diannestephens@farmside.co.nz</w:t>
                    </w:r>
                  </w:hyperlink>
                  <w:r>
                    <w:rPr>
                      <w:color w:val="76923C"/>
                    </w:rPr>
                    <w:t xml:space="preserve"> </w:t>
                  </w:r>
                  <w:r w:rsidRPr="006450A2">
                    <w:t xml:space="preserve">with </w:t>
                  </w:r>
                  <w:r w:rsidRPr="006450A2">
                    <w:rPr>
                      <w:i/>
                    </w:rPr>
                    <w:t xml:space="preserve">supervisor newsletter </w:t>
                  </w:r>
                  <w:r w:rsidRPr="006450A2">
                    <w:t>in the subject line</w:t>
                  </w:r>
                  <w:r>
                    <w:rPr>
                      <w:color w:val="76923C"/>
                    </w:rPr>
                    <w:t>. We look forward to hearing from you.</w:t>
                  </w:r>
                </w:p>
                <w:p w:rsidR="001B55D8" w:rsidRDefault="001B55D8" w:rsidP="006364D0">
                  <w:pPr>
                    <w:rPr>
                      <w:b/>
                      <w:i/>
                      <w:color w:val="76923C"/>
                    </w:rPr>
                  </w:pPr>
                </w:p>
                <w:p w:rsidR="001B55D8" w:rsidRDefault="001B55D8" w:rsidP="006364D0">
                  <w:pPr>
                    <w:rPr>
                      <w:b/>
                      <w:i/>
                      <w:color w:val="76923C"/>
                    </w:rPr>
                  </w:pPr>
                </w:p>
                <w:p w:rsidR="001B55D8" w:rsidRDefault="001B55D8" w:rsidP="006364D0">
                  <w:pPr>
                    <w:rPr>
                      <w:b/>
                      <w:i/>
                      <w:color w:val="76923C"/>
                    </w:rPr>
                  </w:pPr>
                </w:p>
                <w:p w:rsidR="001B55D8" w:rsidRPr="0024676D" w:rsidRDefault="001B55D8" w:rsidP="006364D0">
                  <w:pPr>
                    <w:rPr>
                      <w:b/>
                      <w:i/>
                      <w:color w:val="76923C"/>
                    </w:rPr>
                  </w:pPr>
                </w:p>
              </w:txbxContent>
            </v:textbox>
          </v:shape>
        </w:pict>
      </w:r>
    </w:p>
    <w:p w:rsidR="00551886" w:rsidRDefault="00551886"/>
    <w:p w:rsidR="00551886" w:rsidRDefault="007708F5">
      <w:r>
        <w:rPr>
          <w:noProof/>
          <w:lang w:val="en-NZ" w:eastAsia="en-NZ"/>
        </w:rPr>
        <w:pict>
          <v:shape id="_x0000_s1052" type="#_x0000_t202" style="position:absolute;margin-left:441.75pt;margin-top:5.3pt;width:33pt;height:180.75pt;z-index:251666944" stroked="f">
            <v:textbox style="mso-next-textbox:#_x0000_s1052">
              <w:txbxContent>
                <w:p w:rsidR="001B55D8" w:rsidRDefault="001B55D8" w:rsidP="007708F5">
                  <w:r>
                    <w:t>2</w:t>
                  </w:r>
                </w:p>
                <w:p w:rsidR="001B55D8" w:rsidRDefault="001B55D8" w:rsidP="007708F5">
                  <w:r>
                    <w:t>2</w:t>
                  </w:r>
                </w:p>
                <w:p w:rsidR="001B55D8" w:rsidRDefault="001B55D8" w:rsidP="007708F5">
                  <w:r>
                    <w:t>2</w:t>
                  </w:r>
                </w:p>
                <w:p w:rsidR="001B55D8" w:rsidRDefault="001B55D8" w:rsidP="007708F5"/>
                <w:p w:rsidR="001B55D8" w:rsidRDefault="001B55D8" w:rsidP="007708F5">
                  <w:r>
                    <w:t>3</w:t>
                  </w:r>
                </w:p>
                <w:p w:rsidR="001B55D8" w:rsidRDefault="001B55D8" w:rsidP="007708F5"/>
                <w:p w:rsidR="001B55D8" w:rsidRDefault="001B55D8" w:rsidP="007708F5">
                  <w:r>
                    <w:t>4</w:t>
                  </w:r>
                </w:p>
                <w:p w:rsidR="001B55D8" w:rsidRDefault="001B55D8" w:rsidP="007708F5"/>
                <w:p w:rsidR="001B55D8" w:rsidRDefault="001B55D8" w:rsidP="007708F5"/>
                <w:p w:rsidR="001B55D8" w:rsidRDefault="001B55D8" w:rsidP="007708F5"/>
                <w:p w:rsidR="001B55D8" w:rsidRDefault="001B55D8" w:rsidP="007708F5">
                  <w:r>
                    <w:t>3</w:t>
                  </w:r>
                </w:p>
                <w:p w:rsidR="001B55D8" w:rsidRDefault="001B55D8" w:rsidP="007708F5">
                  <w:r>
                    <w:t>4</w:t>
                  </w:r>
                </w:p>
              </w:txbxContent>
            </v:textbox>
          </v:shape>
        </w:pict>
      </w:r>
    </w:p>
    <w:p w:rsidR="00551886" w:rsidRDefault="00551886"/>
    <w:p w:rsidR="00551886" w:rsidRDefault="00551886"/>
    <w:p w:rsidR="00551886" w:rsidRDefault="00551886"/>
    <w:p w:rsidR="00551886" w:rsidRDefault="00551886"/>
    <w:p w:rsidR="00551886" w:rsidRDefault="00551886"/>
    <w:p w:rsidR="00551886" w:rsidRDefault="00551886"/>
    <w:p w:rsidR="00551886" w:rsidRDefault="00551886"/>
    <w:p w:rsidR="00551886" w:rsidRDefault="00273EEE">
      <w:r>
        <w:rPr>
          <w:noProof/>
          <w:lang w:val="en-NZ" w:eastAsia="en-NZ"/>
        </w:rPr>
        <w:pict>
          <v:shape id="_x0000_s1037" type="#_x0000_t202" style="position:absolute;margin-left:256.7pt;margin-top:24.85pt;width:223.95pt;height:204.75pt;z-index:251651584" stroked="f">
            <v:textbox style="mso-next-textbox:#_x0000_s1037">
              <w:txbxContent>
                <w:p w:rsidR="001B55D8" w:rsidRDefault="001B55D8" w:rsidP="007D7A6E">
                  <w:pPr>
                    <w:jc w:val="center"/>
                    <w:rPr>
                      <w:b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70C0"/>
                      <w:sz w:val="28"/>
                      <w:szCs w:val="28"/>
                    </w:rPr>
                    <w:t>SUPERVISOR PAYMENT</w:t>
                  </w:r>
                </w:p>
                <w:p w:rsidR="001B55D8" w:rsidRDefault="001B55D8" w:rsidP="00082DA0">
                  <w:pPr>
                    <w:jc w:val="both"/>
                    <w:rPr>
                      <w:sz w:val="22"/>
                    </w:rPr>
                  </w:pPr>
                  <w:r w:rsidRPr="00235773">
                    <w:rPr>
                      <w:sz w:val="22"/>
                    </w:rPr>
                    <w:t>A reminder to all supervi</w:t>
                  </w:r>
                  <w:r w:rsidR="004A0CA4">
                    <w:rPr>
                      <w:sz w:val="22"/>
                    </w:rPr>
                    <w:t>sors to ensure that Te Kura has</w:t>
                  </w:r>
                  <w:r w:rsidRPr="00235773">
                    <w:rPr>
                      <w:sz w:val="22"/>
                    </w:rPr>
                    <w:t xml:space="preserve"> your correct bank account details so your midyear supervisor payment can be deposited without delay. </w:t>
                  </w:r>
                  <w:hyperlink r:id="rId8" w:history="1">
                    <w:r w:rsidRPr="00C01DB4">
                      <w:rPr>
                        <w:rStyle w:val="Hyperlink"/>
                        <w:sz w:val="22"/>
                      </w:rPr>
                      <w:t>http://www.tekura.school.nz/supervisor-toolkit/supervisor-payment</w:t>
                    </w:r>
                  </w:hyperlink>
                </w:p>
                <w:p w:rsidR="001B55D8" w:rsidRDefault="001B55D8" w:rsidP="00082DA0">
                  <w:pPr>
                    <w:jc w:val="both"/>
                    <w:rPr>
                      <w:szCs w:val="24"/>
                    </w:rPr>
                  </w:pPr>
                </w:p>
                <w:p w:rsidR="001B55D8" w:rsidRPr="007D7A6E" w:rsidRDefault="001B55D8" w:rsidP="00F448D0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51886" w:rsidRDefault="00551886"/>
    <w:p w:rsidR="00551886" w:rsidRDefault="00551886"/>
    <w:p w:rsidR="00551886" w:rsidRDefault="00551886"/>
    <w:p w:rsidR="00551886" w:rsidRDefault="00551886"/>
    <w:p w:rsidR="00551886" w:rsidRDefault="00F448D0">
      <w:r>
        <w:rPr>
          <w:noProof/>
          <w:lang w:val="en-NZ" w:eastAsia="en-NZ"/>
        </w:rPr>
        <w:pict>
          <v:shape id="_x0000_s1038" type="#_x0000_t202" style="position:absolute;margin-left:314.15pt;margin-top:13.65pt;width:109.05pt;height:92.6pt;z-index:251652608;mso-wrap-style:none;mso-position-horizontal-relative:margin" stroked="f">
            <v:textbox style="mso-next-textbox:#_x0000_s1038">
              <w:txbxContent>
                <w:p w:rsidR="001B55D8" w:rsidRDefault="00EC5476">
                  <w:r>
                    <w:rPr>
                      <w:noProof/>
                      <w:lang w:val="en-NZ" w:eastAsia="en-NZ"/>
                    </w:rPr>
                    <w:drawing>
                      <wp:inline distT="0" distB="0" distL="0" distR="0">
                        <wp:extent cx="1200150" cy="1123950"/>
                        <wp:effectExtent l="19050" t="0" r="0" b="0"/>
                        <wp:docPr id="3" name="Picture 3" descr="Bank build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nk build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551886" w:rsidRDefault="00551886"/>
    <w:p w:rsidR="00551886" w:rsidRDefault="00551886"/>
    <w:p w:rsidR="00551886" w:rsidRDefault="00551886"/>
    <w:p w:rsidR="00551886" w:rsidRDefault="00CB7CE0">
      <w:r>
        <w:rPr>
          <w:noProof/>
          <w:lang w:val="en-NZ" w:eastAsia="en-NZ"/>
        </w:rPr>
        <w:pict>
          <v:shape id="_x0000_s1030" type="#_x0000_t202" style="position:absolute;margin-left:256.75pt;margin-top:8.75pt;width:223.95pt;height:95.25pt;z-index:251644416" fillcolor="#d6e3bc" strokecolor="#f2f2f2" strokeweight="3pt">
            <v:shadow on="t" type="perspective" color="#205867" opacity=".5" offset="1pt" offset2="-1pt"/>
            <v:textbox style="mso-next-textbox:#_x0000_s1030">
              <w:txbxContent>
                <w:p w:rsidR="001B55D8" w:rsidRDefault="001B55D8" w:rsidP="006364D0">
                  <w:r w:rsidRPr="009D6BDE">
                    <w:rPr>
                      <w:b/>
                      <w:szCs w:val="24"/>
                    </w:rPr>
                    <w:t xml:space="preserve">We want to hear from </w:t>
                  </w:r>
                  <w:r>
                    <w:rPr>
                      <w:b/>
                      <w:szCs w:val="24"/>
                    </w:rPr>
                    <w:t>you</w:t>
                  </w:r>
                  <w:r w:rsidRPr="009D6BDE">
                    <w:rPr>
                      <w:b/>
                      <w:szCs w:val="24"/>
                    </w:rPr>
                    <w:t xml:space="preserve"> so email your contributions</w:t>
                  </w:r>
                  <w:r>
                    <w:rPr>
                      <w:b/>
                      <w:szCs w:val="24"/>
                    </w:rPr>
                    <w:t xml:space="preserve"> or questions</w:t>
                  </w:r>
                  <w:r w:rsidRPr="009D6BDE">
                    <w:rPr>
                      <w:b/>
                      <w:szCs w:val="24"/>
                    </w:rPr>
                    <w:t xml:space="preserve"> to either myself or Adele with the subject title</w:t>
                  </w:r>
                  <w:r>
                    <w:rPr>
                      <w:b/>
                      <w:szCs w:val="24"/>
                    </w:rPr>
                    <w:t>:</w:t>
                  </w:r>
                  <w:r w:rsidRPr="009D6BDE">
                    <w:rPr>
                      <w:b/>
                      <w:szCs w:val="24"/>
                    </w:rPr>
                    <w:t xml:space="preserve"> </w:t>
                  </w:r>
                  <w:r w:rsidRPr="009D6BDE">
                    <w:rPr>
                      <w:b/>
                      <w:i/>
                      <w:szCs w:val="24"/>
                    </w:rPr>
                    <w:t>Supervisor Newsletter</w:t>
                  </w:r>
                  <w:r>
                    <w:t xml:space="preserve"> </w:t>
                  </w:r>
                  <w:hyperlink r:id="rId10" w:history="1">
                    <w:r w:rsidRPr="00264B78">
                      <w:rPr>
                        <w:rStyle w:val="Hyperlink"/>
                        <w:sz w:val="22"/>
                      </w:rPr>
                      <w:t>adele.harris@tekura.school.nz</w:t>
                    </w:r>
                  </w:hyperlink>
                </w:p>
                <w:p w:rsidR="001B55D8" w:rsidRDefault="001B55D8" w:rsidP="006364D0">
                  <w:r>
                    <w:t xml:space="preserve">              </w:t>
                  </w:r>
                </w:p>
                <w:p w:rsidR="001B55D8" w:rsidRPr="008D1CA1" w:rsidRDefault="001B55D8" w:rsidP="006364D0"/>
              </w:txbxContent>
            </v:textbox>
          </v:shape>
        </w:pict>
      </w:r>
    </w:p>
    <w:p w:rsidR="00551886" w:rsidRDefault="00551886"/>
    <w:p w:rsidR="00551886" w:rsidRDefault="00551886"/>
    <w:p w:rsidR="00551886" w:rsidRDefault="007738DA">
      <w:r>
        <w:rPr>
          <w:noProof/>
          <w:lang w:val="en-NZ" w:eastAsia="en-NZ"/>
        </w:rPr>
        <w:pict>
          <v:shape id="_x0000_s1039" type="#_x0000_t202" style="position:absolute;margin-left:211.4pt;margin-top:65.55pt;width:28.35pt;height:28.35pt;z-index:251653632;mso-position-horizontal-relative:margin" stroked="f">
            <v:textbox style="mso-next-textbox:#_x0000_s1039">
              <w:txbxContent>
                <w:p w:rsidR="001B55D8" w:rsidRDefault="001B55D8" w:rsidP="007738DA">
                  <w:pPr>
                    <w:jc w:val="center"/>
                  </w:pPr>
                  <w:r>
                    <w:t>1</w:t>
                  </w:r>
                </w:p>
              </w:txbxContent>
            </v:textbox>
            <w10:wrap anchorx="margin"/>
          </v:shape>
        </w:pict>
      </w:r>
    </w:p>
    <w:p w:rsidR="00551886" w:rsidRDefault="004A0CA4">
      <w:r>
        <w:rPr>
          <w:noProof/>
          <w:lang w:val="en-NZ" w:eastAsia="en-NZ"/>
        </w:rPr>
        <w:lastRenderedPageBreak/>
        <w:pict>
          <v:shape id="_x0000_s1031" type="#_x0000_t202" style="position:absolute;margin-left:-35.2pt;margin-top:-33.75pt;width:257.95pt;height:392.25pt;z-index:251645440" strokecolor="#76923c" strokeweight="2.25pt">
            <v:textbox style="mso-next-textbox:#_x0000_s1031">
              <w:txbxContent>
                <w:p w:rsidR="001B55D8" w:rsidRPr="002B7576" w:rsidRDefault="001B55D8" w:rsidP="008F7059">
                  <w:pPr>
                    <w:jc w:val="center"/>
                    <w:rPr>
                      <w:rFonts w:ascii="Arial Black" w:hAnsi="Arial Black"/>
                      <w:color w:val="4F6228"/>
                      <w:sz w:val="40"/>
                      <w:szCs w:val="40"/>
                    </w:rPr>
                  </w:pPr>
                  <w:r w:rsidRPr="002B7576">
                    <w:rPr>
                      <w:rFonts w:ascii="Arial Black" w:hAnsi="Arial Black"/>
                      <w:color w:val="4F6228"/>
                      <w:sz w:val="40"/>
                      <w:szCs w:val="40"/>
                    </w:rPr>
                    <w:t>Te Kura Library</w:t>
                  </w:r>
                </w:p>
                <w:p w:rsidR="001B55D8" w:rsidRDefault="001B55D8" w:rsidP="008F7059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4F6228"/>
                      <w:sz w:val="32"/>
                      <w:szCs w:val="32"/>
                    </w:rPr>
                  </w:pPr>
                </w:p>
                <w:p w:rsidR="001B55D8" w:rsidRDefault="001B55D8" w:rsidP="008F7059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4F6228"/>
                      <w:sz w:val="32"/>
                      <w:szCs w:val="32"/>
                    </w:rPr>
                  </w:pPr>
                </w:p>
                <w:p w:rsidR="001B55D8" w:rsidRDefault="001B55D8" w:rsidP="008F7059">
                  <w:pPr>
                    <w:pStyle w:val="NoSpacing"/>
                    <w:rPr>
                      <w:rFonts w:ascii="Times New Roman" w:hAnsi="Times New Roman"/>
                      <w:b/>
                      <w:i/>
                      <w:color w:val="4F6228"/>
                      <w:sz w:val="32"/>
                      <w:szCs w:val="32"/>
                    </w:rPr>
                  </w:pPr>
                </w:p>
                <w:p w:rsidR="001B55D8" w:rsidRDefault="001B55D8" w:rsidP="008F7059">
                  <w:pPr>
                    <w:pStyle w:val="NoSpacing"/>
                    <w:jc w:val="both"/>
                    <w:rPr>
                      <w:color w:val="4F6228"/>
                      <w:szCs w:val="24"/>
                    </w:rPr>
                  </w:pPr>
                  <w:r w:rsidRPr="00113AC0">
                    <w:rPr>
                      <w:color w:val="4F6228"/>
                      <w:szCs w:val="24"/>
                    </w:rPr>
                    <w:t>Join Te Kura Library and enjoy a huge selection of material. The friendly helpful librarians are happy to discuss your requirements either over the phone or through email and will post items to you.</w:t>
                  </w:r>
                  <w:r>
                    <w:rPr>
                      <w:color w:val="4F6228"/>
                      <w:szCs w:val="24"/>
                    </w:rPr>
                    <w:t xml:space="preserve"> </w:t>
                  </w:r>
                </w:p>
                <w:p w:rsidR="004A0CA4" w:rsidRPr="00113AC0" w:rsidRDefault="004A0CA4" w:rsidP="008F7059">
                  <w:pPr>
                    <w:pStyle w:val="NoSpacing"/>
                    <w:jc w:val="both"/>
                    <w:rPr>
                      <w:color w:val="4F6228"/>
                      <w:szCs w:val="24"/>
                    </w:rPr>
                  </w:pPr>
                </w:p>
                <w:p w:rsidR="004A0CA4" w:rsidRDefault="001B55D8" w:rsidP="008F7059">
                  <w:pPr>
                    <w:pStyle w:val="NoSpacing"/>
                    <w:jc w:val="both"/>
                    <w:rPr>
                      <w:color w:val="4F6228"/>
                      <w:szCs w:val="24"/>
                    </w:rPr>
                  </w:pPr>
                  <w:hyperlink r:id="rId11" w:history="1">
                    <w:r w:rsidRPr="00113AC0">
                      <w:rPr>
                        <w:rStyle w:val="Hyperlink"/>
                        <w:szCs w:val="24"/>
                      </w:rPr>
                      <w:t>Lo</w:t>
                    </w:r>
                    <w:r w:rsidRPr="00113AC0">
                      <w:rPr>
                        <w:rStyle w:val="Hyperlink"/>
                        <w:szCs w:val="24"/>
                      </w:rPr>
                      <w:t>g</w:t>
                    </w:r>
                    <w:r w:rsidRPr="00113AC0">
                      <w:rPr>
                        <w:rStyle w:val="Hyperlink"/>
                        <w:szCs w:val="24"/>
                      </w:rPr>
                      <w:t>in</w:t>
                    </w:r>
                  </w:hyperlink>
                  <w:r w:rsidRPr="00113AC0">
                    <w:rPr>
                      <w:color w:val="4F6228"/>
                      <w:szCs w:val="24"/>
                    </w:rPr>
                    <w:t xml:space="preserve"> to the library home page or</w:t>
                  </w:r>
                  <w:r w:rsidR="004A0CA4">
                    <w:rPr>
                      <w:color w:val="4F6228"/>
                      <w:szCs w:val="24"/>
                    </w:rPr>
                    <w:t xml:space="preserve"> go to</w:t>
                  </w:r>
                  <w:r w:rsidRPr="00113AC0">
                    <w:rPr>
                      <w:color w:val="4F6228"/>
                      <w:szCs w:val="24"/>
                    </w:rPr>
                    <w:t xml:space="preserve"> </w:t>
                  </w:r>
                  <w:hyperlink r:id="rId12" w:history="1">
                    <w:r>
                      <w:rPr>
                        <w:rStyle w:val="Hyperlink"/>
                        <w:szCs w:val="24"/>
                      </w:rPr>
                      <w:t>U</w:t>
                    </w:r>
                    <w:r w:rsidRPr="00113AC0">
                      <w:rPr>
                        <w:rStyle w:val="Hyperlink"/>
                        <w:szCs w:val="24"/>
                      </w:rPr>
                      <w:t>sing the library</w:t>
                    </w:r>
                  </w:hyperlink>
                  <w:r w:rsidRPr="00113AC0">
                    <w:rPr>
                      <w:color w:val="4F6228"/>
                      <w:szCs w:val="24"/>
                    </w:rPr>
                    <w:t xml:space="preserve"> for more information and fabulous online resources. </w:t>
                  </w:r>
                </w:p>
                <w:p w:rsidR="004A0CA4" w:rsidRDefault="004A0CA4" w:rsidP="008F7059">
                  <w:pPr>
                    <w:pStyle w:val="NoSpacing"/>
                    <w:jc w:val="both"/>
                    <w:rPr>
                      <w:color w:val="4F6228"/>
                      <w:szCs w:val="24"/>
                    </w:rPr>
                  </w:pPr>
                </w:p>
                <w:p w:rsidR="001B55D8" w:rsidRPr="00113AC0" w:rsidRDefault="001B55D8" w:rsidP="008F7059">
                  <w:pPr>
                    <w:pStyle w:val="NoSpacing"/>
                    <w:jc w:val="both"/>
                    <w:rPr>
                      <w:color w:val="4F6228"/>
                      <w:szCs w:val="24"/>
                    </w:rPr>
                  </w:pPr>
                  <w:r w:rsidRPr="00113AC0">
                    <w:rPr>
                      <w:color w:val="4F6228"/>
                      <w:szCs w:val="24"/>
                    </w:rPr>
                    <w:t>Adele also has a vast knowledge of helpful books for supervisors so email her for some titles.</w:t>
                  </w:r>
                </w:p>
                <w:p w:rsidR="001B55D8" w:rsidRPr="00113AC0" w:rsidRDefault="001B55D8" w:rsidP="008F7059">
                  <w:pPr>
                    <w:pStyle w:val="NoSpacing"/>
                    <w:jc w:val="both"/>
                    <w:rPr>
                      <w:color w:val="4F6228"/>
                      <w:szCs w:val="24"/>
                    </w:rPr>
                  </w:pPr>
                </w:p>
                <w:p w:rsidR="001B55D8" w:rsidRPr="00113AC0" w:rsidRDefault="001B55D8" w:rsidP="008F7059">
                  <w:pPr>
                    <w:pStyle w:val="NoSpacing"/>
                    <w:rPr>
                      <w:color w:val="4F6228"/>
                      <w:szCs w:val="24"/>
                    </w:rPr>
                  </w:pPr>
                  <w:r w:rsidRPr="00113AC0">
                    <w:rPr>
                      <w:color w:val="4F6228"/>
                      <w:szCs w:val="24"/>
                    </w:rPr>
                    <w:t>You can contact the library on:</w:t>
                  </w:r>
                </w:p>
                <w:p w:rsidR="001B55D8" w:rsidRPr="00113AC0" w:rsidRDefault="001B55D8" w:rsidP="008F7059">
                  <w:pPr>
                    <w:pStyle w:val="NoSpacing"/>
                    <w:rPr>
                      <w:color w:val="4F6228"/>
                      <w:szCs w:val="24"/>
                    </w:rPr>
                  </w:pPr>
                  <w:r w:rsidRPr="00113AC0">
                    <w:rPr>
                      <w:color w:val="4F6228"/>
                      <w:szCs w:val="24"/>
                    </w:rPr>
                    <w:t xml:space="preserve"> Ph 0800 65 99 88 ext 8783 or 8502 or Email:  </w:t>
                  </w:r>
                  <w:hyperlink r:id="rId13" w:history="1">
                    <w:r w:rsidRPr="00113AC0">
                      <w:rPr>
                        <w:rStyle w:val="Hyperlink"/>
                        <w:szCs w:val="24"/>
                      </w:rPr>
                      <w:t>library@tekura.school.nz</w:t>
                    </w:r>
                  </w:hyperlink>
                </w:p>
                <w:p w:rsidR="001B55D8" w:rsidRPr="00113AC0" w:rsidRDefault="001B55D8" w:rsidP="008F7059">
                  <w:pPr>
                    <w:pStyle w:val="NoSpacing"/>
                    <w:rPr>
                      <w:color w:val="4F6228"/>
                      <w:szCs w:val="24"/>
                    </w:rPr>
                  </w:pPr>
                </w:p>
                <w:p w:rsidR="001B55D8" w:rsidRPr="00413400" w:rsidRDefault="001B55D8" w:rsidP="008F7059">
                  <w:pPr>
                    <w:jc w:val="center"/>
                    <w:rPr>
                      <w:color w:val="4F6228"/>
                      <w:szCs w:val="24"/>
                    </w:rPr>
                  </w:pPr>
                </w:p>
              </w:txbxContent>
            </v:textbox>
          </v:shape>
        </w:pict>
      </w:r>
      <w:r w:rsidR="001F01AB">
        <w:rPr>
          <w:noProof/>
          <w:lang w:val="en-NZ" w:eastAsia="en-NZ"/>
        </w:rPr>
        <w:pict>
          <v:shape id="_x0000_s1042" type="#_x0000_t202" style="position:absolute;margin-left:236.25pt;margin-top:-44.75pt;width:257.95pt;height:183.5pt;z-index:251656704" stroked="f" strokeweight="1pt">
            <v:textbox style="mso-next-textbox:#_x0000_s1042">
              <w:txbxContent>
                <w:p w:rsidR="001B55D8" w:rsidRPr="00F9497B" w:rsidRDefault="001B55D8">
                  <w:pPr>
                    <w:rPr>
                      <w:rFonts w:ascii="Arial Black" w:hAnsi="Arial Black"/>
                      <w:b/>
                      <w:color w:val="4F6228"/>
                      <w:sz w:val="28"/>
                      <w:szCs w:val="28"/>
                    </w:rPr>
                  </w:pPr>
                  <w:r w:rsidRPr="00F9497B">
                    <w:rPr>
                      <w:rFonts w:ascii="Arial Black" w:hAnsi="Arial Black"/>
                      <w:b/>
                      <w:color w:val="4F6228"/>
                      <w:sz w:val="28"/>
                      <w:szCs w:val="28"/>
                    </w:rPr>
                    <w:t>National Standards</w:t>
                  </w:r>
                </w:p>
                <w:p w:rsidR="001B55D8" w:rsidRPr="008A7B4F" w:rsidRDefault="001B55D8" w:rsidP="00CE371F">
                  <w:pPr>
                    <w:jc w:val="both"/>
                    <w:rPr>
                      <w:sz w:val="20"/>
                      <w:szCs w:val="20"/>
                    </w:rPr>
                  </w:pPr>
                  <w:r w:rsidRPr="008A7B4F">
                    <w:rPr>
                      <w:sz w:val="20"/>
                      <w:szCs w:val="20"/>
                    </w:rPr>
                    <w:t>Ever wondered where your student should be</w:t>
                  </w:r>
                  <w:r w:rsidR="004A0CA4">
                    <w:rPr>
                      <w:sz w:val="20"/>
                      <w:szCs w:val="20"/>
                    </w:rPr>
                    <w:t xml:space="preserve"> with their learning</w:t>
                  </w:r>
                  <w:r w:rsidRPr="008A7B4F">
                    <w:rPr>
                      <w:sz w:val="20"/>
                      <w:szCs w:val="20"/>
                    </w:rPr>
                    <w:t xml:space="preserve">? Here are two links to the National </w:t>
                  </w:r>
                  <w:r>
                    <w:rPr>
                      <w:sz w:val="20"/>
                      <w:szCs w:val="20"/>
                    </w:rPr>
                    <w:t>Standards for you to check out</w:t>
                  </w:r>
                  <w:r w:rsidRPr="008A7B4F">
                    <w:rPr>
                      <w:sz w:val="20"/>
                      <w:szCs w:val="20"/>
                    </w:rPr>
                    <w:t>. If you have never been into the TKI website then have a good look as there is a wealth of information there for you.</w:t>
                  </w:r>
                </w:p>
                <w:p w:rsidR="001B55D8" w:rsidRPr="00A10A75" w:rsidRDefault="001B55D8" w:rsidP="0070465B">
                  <w:pPr>
                    <w:rPr>
                      <w:sz w:val="20"/>
                      <w:szCs w:val="20"/>
                    </w:rPr>
                  </w:pPr>
                  <w:hyperlink r:id="rId14" w:history="1">
                    <w:r w:rsidRPr="00A10A75">
                      <w:rPr>
                        <w:rStyle w:val="Hyperlink"/>
                        <w:sz w:val="20"/>
                        <w:szCs w:val="20"/>
                      </w:rPr>
                      <w:t>Reading and Wri</w:t>
                    </w:r>
                    <w:r w:rsidRPr="00A10A75">
                      <w:rPr>
                        <w:rStyle w:val="Hyperlink"/>
                        <w:sz w:val="20"/>
                        <w:szCs w:val="20"/>
                      </w:rPr>
                      <w:t>t</w:t>
                    </w:r>
                    <w:r w:rsidRPr="00A10A75">
                      <w:rPr>
                        <w:rStyle w:val="Hyperlink"/>
                        <w:sz w:val="20"/>
                        <w:szCs w:val="20"/>
                      </w:rPr>
                      <w:t>ing Standards</w:t>
                    </w:r>
                  </w:hyperlink>
                </w:p>
                <w:p w:rsidR="001B55D8" w:rsidRPr="00A10A75" w:rsidRDefault="001B55D8" w:rsidP="0070465B">
                  <w:pPr>
                    <w:rPr>
                      <w:sz w:val="20"/>
                      <w:szCs w:val="20"/>
                    </w:rPr>
                  </w:pPr>
                  <w:hyperlink r:id="rId15" w:history="1">
                    <w:r w:rsidRPr="00A10A75">
                      <w:rPr>
                        <w:rStyle w:val="Hyperlink"/>
                        <w:sz w:val="20"/>
                        <w:szCs w:val="20"/>
                      </w:rPr>
                      <w:t>Mathematics Standards</w:t>
                    </w:r>
                  </w:hyperlink>
                </w:p>
                <w:p w:rsidR="001B55D8" w:rsidRDefault="001B55D8"/>
              </w:txbxContent>
            </v:textbox>
          </v:shape>
        </w:pict>
      </w:r>
      <w:r w:rsidR="008F7059">
        <w:rPr>
          <w:noProof/>
          <w:lang w:val="en-NZ" w:eastAsia="en-NZ"/>
        </w:rPr>
        <w:pict>
          <v:shape id="_x0000_s1032" type="#_x0000_t202" style="position:absolute;margin-left:44.5pt;margin-top:8.15pt;width:96.2pt;height:81pt;z-index:251646464;mso-wrap-style:none" stroked="f">
            <v:textbox style="mso-next-textbox:#_x0000_s1032">
              <w:txbxContent>
                <w:p w:rsidR="001B55D8" w:rsidRDefault="00EC5476" w:rsidP="008F7059">
                  <w:r>
                    <w:rPr>
                      <w:noProof/>
                      <w:lang w:val="en-NZ" w:eastAsia="en-NZ"/>
                    </w:rPr>
                    <w:drawing>
                      <wp:inline distT="0" distB="0" distL="0" distR="0">
                        <wp:extent cx="1038225" cy="914400"/>
                        <wp:effectExtent l="19050" t="0" r="9525" b="0"/>
                        <wp:docPr id="4" name="Picture 4" descr="MP900305811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P900305811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1886" w:rsidRDefault="00551886"/>
    <w:p w:rsidR="00551886" w:rsidRDefault="008A7B4F">
      <w:r>
        <w:rPr>
          <w:noProof/>
          <w:lang w:val="en-NZ" w:eastAsia="en-NZ"/>
        </w:rPr>
        <w:pict>
          <v:shape id="_x0000_s1043" type="#_x0000_t202" style="position:absolute;margin-left:395.25pt;margin-top:6pt;width:81.1pt;height:85.5pt;z-index:251657728" stroked="f">
            <v:textbox style="mso-next-textbox:#_x0000_s1043">
              <w:txbxContent>
                <w:p w:rsidR="001B55D8" w:rsidRDefault="00EC5476">
                  <w:r>
                    <w:rPr>
                      <w:noProof/>
                      <w:lang w:val="en-NZ" w:eastAsia="en-NZ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5" name="Picture 5" descr="choices,decision making,decisions,emoticons,emotions,expressions,faces,question marks,questions,smiley,smiley face,smiley faces,smileys,smilie,smilie face,smilie faces,smilies,smily,smily face,smily faces,symbols,thinking,thoughtf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hoices,decision making,decisions,emoticons,emotions,expressions,faces,question marks,questions,smiley,smiley face,smiley faces,smileys,smilie,smilie face,smilie faces,smilies,smily,smily face,smily faces,symbols,thinking,thoughtf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1886" w:rsidRDefault="00551886"/>
    <w:p w:rsidR="00551886" w:rsidRDefault="00551886"/>
    <w:p w:rsidR="00551886" w:rsidRDefault="008E752C">
      <w:r>
        <w:rPr>
          <w:noProof/>
          <w:lang w:val="en-NZ" w:eastAsia="en-NZ"/>
        </w:rPr>
        <w:pict>
          <v:shape id="_x0000_s1044" type="#_x0000_t202" style="position:absolute;margin-left:236.25pt;margin-top:8.8pt;width:257.95pt;height:142.5pt;z-index:251658752" stroked="f" strokeweight="1pt">
            <v:textbox style="mso-next-textbox:#_x0000_s1044">
              <w:txbxContent>
                <w:p w:rsidR="001B55D8" w:rsidRDefault="001B55D8" w:rsidP="00D65C10">
                  <w:pPr>
                    <w:rPr>
                      <w:rFonts w:ascii="Arial Black" w:hAnsi="Arial Black"/>
                      <w:b/>
                      <w:color w:val="4F6228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color w:val="4F6228"/>
                      <w:sz w:val="28"/>
                      <w:szCs w:val="28"/>
                    </w:rPr>
                    <w:t>Mathletics</w:t>
                  </w:r>
                </w:p>
                <w:p w:rsidR="001B55D8" w:rsidRPr="008A7B4F" w:rsidRDefault="001B55D8" w:rsidP="003E6ED9">
                  <w:pPr>
                    <w:jc w:val="both"/>
                    <w:rPr>
                      <w:sz w:val="20"/>
                      <w:szCs w:val="20"/>
                    </w:rPr>
                  </w:pPr>
                  <w:r w:rsidRPr="008A7B4F">
                    <w:rPr>
                      <w:sz w:val="20"/>
                      <w:szCs w:val="20"/>
                    </w:rPr>
                    <w:t xml:space="preserve">Is your student enrolled in </w:t>
                  </w:r>
                  <w:hyperlink r:id="rId18" w:history="1">
                    <w:r w:rsidRPr="008A7B4F">
                      <w:rPr>
                        <w:rStyle w:val="Hyperlink"/>
                        <w:sz w:val="20"/>
                        <w:szCs w:val="20"/>
                      </w:rPr>
                      <w:t>Mathletics</w:t>
                    </w:r>
                  </w:hyperlink>
                  <w:r w:rsidRPr="008A7B4F">
                    <w:rPr>
                      <w:sz w:val="20"/>
                      <w:szCs w:val="20"/>
                    </w:rPr>
                    <w:t>? If so then please make the most of this wonderful resource that Te Kura has made available to you. It is great to use as a w</w:t>
                  </w:r>
                  <w:r w:rsidR="004A0CA4">
                    <w:rPr>
                      <w:sz w:val="20"/>
                      <w:szCs w:val="20"/>
                    </w:rPr>
                    <w:t>arm up before a math</w:t>
                  </w:r>
                  <w:r w:rsidRPr="008A7B4F">
                    <w:rPr>
                      <w:sz w:val="20"/>
                      <w:szCs w:val="20"/>
                    </w:rPr>
                    <w:t xml:space="preserve">s lesson or as a fun way to end one. </w:t>
                  </w:r>
                  <w:r>
                    <w:rPr>
                      <w:sz w:val="20"/>
                      <w:szCs w:val="20"/>
                    </w:rPr>
                    <w:t>There is also the incentive</w:t>
                  </w:r>
                  <w:r w:rsidRPr="008A7B4F">
                    <w:rPr>
                      <w:sz w:val="20"/>
                      <w:szCs w:val="20"/>
                    </w:rPr>
                    <w:t xml:space="preserve"> of gaining a certificate at the end of each week if they reach the points required!</w:t>
                  </w:r>
                </w:p>
                <w:p w:rsidR="001B55D8" w:rsidRPr="00D65C10" w:rsidRDefault="001B55D8" w:rsidP="00D65C10">
                  <w:pPr>
                    <w:rPr>
                      <w:szCs w:val="24"/>
                    </w:rPr>
                  </w:pPr>
                </w:p>
                <w:p w:rsidR="001B55D8" w:rsidRDefault="001B55D8"/>
              </w:txbxContent>
            </v:textbox>
          </v:shape>
        </w:pict>
      </w:r>
    </w:p>
    <w:p w:rsidR="00551886" w:rsidRDefault="00551886"/>
    <w:p w:rsidR="00551886" w:rsidRDefault="00551886"/>
    <w:p w:rsidR="00551886" w:rsidRDefault="00551886"/>
    <w:p w:rsidR="00551886" w:rsidRDefault="00551886"/>
    <w:p w:rsidR="00551886" w:rsidRDefault="00234F64">
      <w:r>
        <w:rPr>
          <w:noProof/>
          <w:lang w:val="en-NZ" w:eastAsia="en-NZ"/>
        </w:rPr>
        <w:pict>
          <v:shape id="_x0000_s1045" type="#_x0000_t202" style="position:absolute;margin-left:236.25pt;margin-top:21.35pt;width:257.95pt;height:157.95pt;z-index:251659776" stroked="f" strokeweight="1.5pt">
            <v:textbox style="mso-next-textbox:#_x0000_s1045">
              <w:txbxContent>
                <w:p w:rsidR="001B55D8" w:rsidRDefault="001B55D8" w:rsidP="003E6ED9">
                  <w:pPr>
                    <w:rPr>
                      <w:rFonts w:ascii="Arial Black" w:hAnsi="Arial Black"/>
                      <w:b/>
                      <w:color w:val="4F6228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color w:val="4F6228"/>
                      <w:sz w:val="28"/>
                      <w:szCs w:val="28"/>
                    </w:rPr>
                    <w:t>Supervisor toolkit</w:t>
                  </w:r>
                </w:p>
                <w:p w:rsidR="001B55D8" w:rsidRPr="008A7B4F" w:rsidRDefault="001B55D8" w:rsidP="00E11901">
                  <w:pPr>
                    <w:jc w:val="both"/>
                    <w:rPr>
                      <w:sz w:val="20"/>
                      <w:szCs w:val="20"/>
                    </w:rPr>
                  </w:pPr>
                  <w:r w:rsidRPr="008A7B4F">
                    <w:rPr>
                      <w:sz w:val="20"/>
                      <w:szCs w:val="20"/>
                    </w:rPr>
                    <w:t xml:space="preserve">The </w:t>
                  </w:r>
                  <w:hyperlink r:id="rId19" w:history="1">
                    <w:r w:rsidRPr="008A7B4F">
                      <w:rPr>
                        <w:rStyle w:val="Hyperlink"/>
                        <w:sz w:val="20"/>
                        <w:szCs w:val="20"/>
                      </w:rPr>
                      <w:t>supervisor toolkit</w:t>
                    </w:r>
                  </w:hyperlink>
                  <w:r w:rsidRPr="008A7B4F">
                    <w:rPr>
                      <w:sz w:val="20"/>
                      <w:szCs w:val="20"/>
                    </w:rPr>
                    <w:t xml:space="preserve"> </w:t>
                  </w:r>
                  <w:r w:rsidR="004A0CA4">
                    <w:rPr>
                      <w:sz w:val="20"/>
                      <w:szCs w:val="20"/>
                    </w:rPr>
                    <w:t xml:space="preserve">on the Te Kura website </w:t>
                  </w:r>
                  <w:r w:rsidRPr="008A7B4F">
                    <w:rPr>
                      <w:sz w:val="20"/>
                      <w:szCs w:val="20"/>
                    </w:rPr>
                    <w:t>is a must for all supervisors to peruse. There is everything you</w:t>
                  </w:r>
                  <w:r>
                    <w:rPr>
                      <w:sz w:val="20"/>
                      <w:szCs w:val="20"/>
                    </w:rPr>
                    <w:t xml:space="preserve"> need to know to assist with your role as a supervisor and this term I would like to highlight the E-Learning </w:t>
                  </w:r>
                  <w:r w:rsidR="004A0CA4">
                    <w:rPr>
                      <w:sz w:val="20"/>
                      <w:szCs w:val="20"/>
                    </w:rPr>
                    <w:t>page</w:t>
                  </w:r>
                  <w:r>
                    <w:rPr>
                      <w:sz w:val="20"/>
                      <w:szCs w:val="20"/>
                    </w:rPr>
                    <w:t xml:space="preserve">. This </w:t>
                  </w:r>
                  <w:r w:rsidR="004A0CA4">
                    <w:rPr>
                      <w:sz w:val="20"/>
                      <w:szCs w:val="20"/>
                    </w:rPr>
                    <w:t>page</w:t>
                  </w:r>
                  <w:r>
                    <w:rPr>
                      <w:sz w:val="20"/>
                      <w:szCs w:val="20"/>
                    </w:rPr>
                    <w:t xml:space="preserve"> gives information to e-learning students or for those who have an e-learning component in their course. There are also helpful links to staying safe on the </w:t>
                  </w:r>
                  <w:r w:rsidR="004A0CA4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nternet which is a must see for all students who use a computer.</w:t>
                  </w:r>
                </w:p>
                <w:p w:rsidR="001B55D8" w:rsidRDefault="001B55D8"/>
              </w:txbxContent>
            </v:textbox>
          </v:shape>
        </w:pict>
      </w:r>
    </w:p>
    <w:p w:rsidR="00551886" w:rsidRDefault="00551886"/>
    <w:p w:rsidR="00551886" w:rsidRDefault="00551886"/>
    <w:p w:rsidR="00551886" w:rsidRDefault="00551886"/>
    <w:p w:rsidR="00551886" w:rsidRDefault="004A0CA4">
      <w:r>
        <w:rPr>
          <w:noProof/>
          <w:lang w:val="en-NZ" w:eastAsia="en-NZ"/>
        </w:rPr>
        <w:pict>
          <v:shape id="_x0000_s1046" type="#_x0000_t202" style="position:absolute;margin-left:-35.2pt;margin-top:21.85pt;width:257.95pt;height:161.25pt;z-index:251660800" stroked="f" strokeweight="1.5pt">
            <v:textbox style="mso-next-textbox:#_x0000_s1046">
              <w:txbxContent>
                <w:p w:rsidR="001B55D8" w:rsidRDefault="001B55D8" w:rsidP="008A7B4F">
                  <w:pPr>
                    <w:rPr>
                      <w:rFonts w:ascii="Arial Black" w:hAnsi="Arial Black"/>
                      <w:b/>
                      <w:color w:val="4F6228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color w:val="4F6228"/>
                      <w:sz w:val="28"/>
                      <w:szCs w:val="28"/>
                    </w:rPr>
                    <w:t>Kids safe search engines</w:t>
                  </w:r>
                </w:p>
                <w:p w:rsidR="001B55D8" w:rsidRPr="0070465B" w:rsidRDefault="001B55D8" w:rsidP="008A7B4F">
                  <w:pPr>
                    <w:rPr>
                      <w:sz w:val="20"/>
                      <w:szCs w:val="20"/>
                    </w:rPr>
                  </w:pPr>
                  <w:r w:rsidRPr="0070465B">
                    <w:rPr>
                      <w:sz w:val="20"/>
                      <w:szCs w:val="20"/>
                    </w:rPr>
                    <w:t>If you are looking for safe search engines for your students then you might like to look at these three:</w:t>
                  </w:r>
                </w:p>
                <w:p w:rsidR="001B55D8" w:rsidRPr="00A10A75" w:rsidRDefault="001B55D8" w:rsidP="008A7B4F">
                  <w:pPr>
                    <w:numPr>
                      <w:ilvl w:val="0"/>
                      <w:numId w:val="2"/>
                    </w:numPr>
                    <w:rPr>
                      <w:szCs w:val="24"/>
                    </w:rPr>
                  </w:pPr>
                  <w:hyperlink r:id="rId20" w:history="1">
                    <w:r w:rsidRPr="00A10A75">
                      <w:rPr>
                        <w:rStyle w:val="Hyperlink"/>
                        <w:szCs w:val="24"/>
                      </w:rPr>
                      <w:t>Kidrex</w:t>
                    </w:r>
                  </w:hyperlink>
                </w:p>
                <w:p w:rsidR="001B55D8" w:rsidRPr="00A10A75" w:rsidRDefault="001B55D8" w:rsidP="008A7B4F">
                  <w:pPr>
                    <w:numPr>
                      <w:ilvl w:val="0"/>
                      <w:numId w:val="2"/>
                    </w:numPr>
                    <w:rPr>
                      <w:szCs w:val="24"/>
                    </w:rPr>
                  </w:pPr>
                  <w:hyperlink r:id="rId21" w:history="1">
                    <w:r w:rsidRPr="00A10A75">
                      <w:rPr>
                        <w:rStyle w:val="Hyperlink"/>
                        <w:szCs w:val="24"/>
                      </w:rPr>
                      <w:t>Quintura for kids</w:t>
                    </w:r>
                  </w:hyperlink>
                </w:p>
                <w:p w:rsidR="001B55D8" w:rsidRPr="00A10A75" w:rsidRDefault="001B55D8" w:rsidP="008A7B4F">
                  <w:pPr>
                    <w:numPr>
                      <w:ilvl w:val="0"/>
                      <w:numId w:val="2"/>
                    </w:numPr>
                    <w:rPr>
                      <w:szCs w:val="24"/>
                    </w:rPr>
                  </w:pPr>
                  <w:hyperlink r:id="rId22" w:history="1">
                    <w:r w:rsidRPr="00A10A75">
                      <w:rPr>
                        <w:rStyle w:val="Hyperlink"/>
                        <w:szCs w:val="24"/>
                      </w:rPr>
                      <w:t>Kigose</w:t>
                    </w:r>
                  </w:hyperlink>
                </w:p>
                <w:p w:rsidR="001B55D8" w:rsidRDefault="001B55D8"/>
              </w:txbxContent>
            </v:textbox>
          </v:shape>
        </w:pict>
      </w:r>
    </w:p>
    <w:p w:rsidR="00551886" w:rsidRDefault="00551886"/>
    <w:p w:rsidR="00551886" w:rsidRDefault="00234F64">
      <w:r>
        <w:rPr>
          <w:noProof/>
          <w:lang w:val="en-NZ" w:eastAsia="en-NZ"/>
        </w:rPr>
        <w:pict>
          <v:shape id="_x0000_s1047" type="#_x0000_t202" style="position:absolute;margin-left:236.25pt;margin-top:23.45pt;width:257.95pt;height:111.75pt;z-index:251661824" stroked="f">
            <v:textbox style="mso-next-textbox:#_x0000_s1047">
              <w:txbxContent>
                <w:p w:rsidR="001B55D8" w:rsidRDefault="001B55D8" w:rsidP="00B122A3">
                  <w:pPr>
                    <w:rPr>
                      <w:rFonts w:ascii="Arial Black" w:hAnsi="Arial Black"/>
                      <w:b/>
                      <w:color w:val="4F6228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color w:val="4F6228"/>
                      <w:sz w:val="28"/>
                      <w:szCs w:val="28"/>
                    </w:rPr>
                    <w:t>Useful links</w:t>
                  </w:r>
                </w:p>
                <w:p w:rsidR="001B55D8" w:rsidRPr="005401A7" w:rsidRDefault="001B55D8" w:rsidP="00E11901">
                  <w:pPr>
                    <w:jc w:val="both"/>
                    <w:rPr>
                      <w:sz w:val="20"/>
                      <w:szCs w:val="20"/>
                    </w:rPr>
                  </w:pPr>
                  <w:r w:rsidRPr="005401A7">
                    <w:rPr>
                      <w:sz w:val="20"/>
                      <w:szCs w:val="20"/>
                    </w:rPr>
                    <w:t>If you are stuck for</w:t>
                  </w:r>
                  <w:r>
                    <w:rPr>
                      <w:sz w:val="20"/>
                      <w:szCs w:val="20"/>
                    </w:rPr>
                    <w:t xml:space="preserve"> fun</w:t>
                  </w:r>
                  <w:r w:rsidRPr="005401A7">
                    <w:rPr>
                      <w:sz w:val="20"/>
                      <w:szCs w:val="20"/>
                    </w:rPr>
                    <w:t xml:space="preserve"> ideas for teaching </w:t>
                  </w:r>
                  <w:hyperlink r:id="rId23" w:history="1">
                    <w:r w:rsidRPr="005401A7">
                      <w:rPr>
                        <w:rStyle w:val="Hyperlink"/>
                        <w:sz w:val="20"/>
                        <w:szCs w:val="20"/>
                      </w:rPr>
                      <w:t>dictionary skills</w:t>
                    </w:r>
                  </w:hyperlink>
                  <w:r w:rsidRPr="005401A7">
                    <w:rPr>
                      <w:sz w:val="20"/>
                      <w:szCs w:val="20"/>
                    </w:rPr>
                    <w:t>, here is a website which is easy to use with downloadable word or pdf sheets. There is also a range of reading activities as well which makes a bit of something for everyone.</w:t>
                  </w:r>
                </w:p>
                <w:p w:rsidR="001B55D8" w:rsidRDefault="001B55D8"/>
              </w:txbxContent>
            </v:textbox>
          </v:shape>
        </w:pict>
      </w:r>
    </w:p>
    <w:p w:rsidR="00551886" w:rsidRDefault="0070465B">
      <w:r>
        <w:rPr>
          <w:noProof/>
          <w:lang w:val="en-NZ" w:eastAsia="en-NZ"/>
        </w:rPr>
        <w:pict>
          <v:shape id="_x0000_s1048" type="#_x0000_t202" style="position:absolute;margin-left:107.25pt;margin-top:13.35pt;width:74.25pt;height:75.65pt;z-index:251662848" stroked="f">
            <v:textbox style="mso-next-textbox:#_x0000_s1048">
              <w:txbxContent>
                <w:p w:rsidR="001B55D8" w:rsidRDefault="00EC5476">
                  <w:r>
                    <w:rPr>
                      <w:noProof/>
                      <w:lang w:val="en-NZ" w:eastAsia="en-NZ"/>
                    </w:rPr>
                    <w:drawing>
                      <wp:inline distT="0" distB="0" distL="0" distR="0">
                        <wp:extent cx="847725" cy="847725"/>
                        <wp:effectExtent l="19050" t="0" r="9525" b="0"/>
                        <wp:docPr id="6" name="Picture 6" descr="academics,businesses,characters,clicks,Communications,computers,concepts,cordless,Fotolia,ideas,internet,metaphors,mouses,searches,speeds,surfing,technologies,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cademics,businesses,characters,clicks,Communications,computers,concepts,cordless,Fotolia,ideas,internet,metaphors,mouses,searches,speeds,surfing,technologies,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1886" w:rsidRDefault="00551886"/>
    <w:p w:rsidR="00551886" w:rsidRDefault="00551886"/>
    <w:p w:rsidR="00551886" w:rsidRDefault="00551886"/>
    <w:p w:rsidR="00551886" w:rsidRDefault="00113AC0">
      <w:r>
        <w:rPr>
          <w:noProof/>
          <w:lang w:val="en-NZ" w:eastAsia="en-NZ"/>
        </w:rPr>
        <w:pict>
          <v:roundrect id="_x0000_s1050" style="position:absolute;margin-left:-30.8pt;margin-top:11.4pt;width:389.2pt;height:170.75pt;z-index:251664896" arcsize="10923f" filled="f" stroked="f" strokecolor="#c2d69b" strokeweight="2.25pt">
            <v:fill color2="#d6e3bc" focusposition="1" focussize="" focus="100%" type="gradient"/>
            <v:shadow on="t" type="perspective" color="#4e6128" opacity=".5" offset="1pt" offset2="-3pt"/>
            <v:textbox style="mso-next-textbox:#_x0000_s1050">
              <w:txbxContent>
                <w:p w:rsidR="001B55D8" w:rsidRPr="00991FCA" w:rsidRDefault="001B55D8" w:rsidP="00D33F6B">
                  <w:pPr>
                    <w:jc w:val="center"/>
                    <w:rPr>
                      <w:rFonts w:ascii="Arial Black" w:hAnsi="Arial Black"/>
                      <w:b/>
                      <w:color w:val="4F6228"/>
                      <w:sz w:val="32"/>
                      <w:szCs w:val="32"/>
                    </w:rPr>
                  </w:pPr>
                  <w:r w:rsidRPr="00991FCA">
                    <w:rPr>
                      <w:rFonts w:ascii="Arial Black" w:hAnsi="Arial Black"/>
                      <w:b/>
                      <w:color w:val="4F6228"/>
                      <w:sz w:val="32"/>
                      <w:szCs w:val="32"/>
                    </w:rPr>
                    <w:t>Te Kura’s Early Childhood</w:t>
                  </w:r>
                  <w:r w:rsidR="004A0CA4">
                    <w:rPr>
                      <w:rFonts w:ascii="Arial Black" w:hAnsi="Arial Black"/>
                      <w:b/>
                      <w:color w:val="4F6228"/>
                      <w:sz w:val="32"/>
                      <w:szCs w:val="32"/>
                    </w:rPr>
                    <w:t xml:space="preserve"> website</w:t>
                  </w:r>
                </w:p>
                <w:p w:rsidR="001B55D8" w:rsidRPr="00E45A10" w:rsidRDefault="001B55D8" w:rsidP="007A3B97">
                  <w:pPr>
                    <w:jc w:val="both"/>
                    <w:rPr>
                      <w:szCs w:val="24"/>
                    </w:rPr>
                  </w:pPr>
                  <w:r w:rsidRPr="00E45A10">
                    <w:rPr>
                      <w:szCs w:val="24"/>
                    </w:rPr>
                    <w:t xml:space="preserve">Have you discovered Te Kura’s </w:t>
                  </w:r>
                  <w:hyperlink r:id="rId25" w:history="1">
                    <w:r w:rsidRPr="00E45A10">
                      <w:rPr>
                        <w:rStyle w:val="Hyperlink"/>
                        <w:szCs w:val="24"/>
                      </w:rPr>
                      <w:t>Early Childhood</w:t>
                    </w:r>
                  </w:hyperlink>
                  <w:r w:rsidRPr="00E45A10">
                    <w:rPr>
                      <w:szCs w:val="24"/>
                    </w:rPr>
                    <w:t xml:space="preserve"> website</w:t>
                  </w:r>
                  <w:r w:rsidR="004A0CA4">
                    <w:rPr>
                      <w:szCs w:val="24"/>
                    </w:rPr>
                    <w:t>?</w:t>
                  </w:r>
                  <w:r w:rsidRPr="00E45A10">
                    <w:rPr>
                      <w:szCs w:val="24"/>
                    </w:rPr>
                    <w:t xml:space="preserve">  It is absolutely delightful and has everything y</w:t>
                  </w:r>
                  <w:r>
                    <w:rPr>
                      <w:szCs w:val="24"/>
                    </w:rPr>
                    <w:t>ou need to know. It show</w:t>
                  </w:r>
                  <w:r w:rsidR="004A0CA4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 xml:space="preserve"> cases </w:t>
                  </w:r>
                  <w:r w:rsidRPr="00E45A10">
                    <w:rPr>
                      <w:szCs w:val="24"/>
                    </w:rPr>
                    <w:t>the staff and their profiles, ideas, art, activities, stories, music, a gallery of the children’s art work</w:t>
                  </w:r>
                  <w:r>
                    <w:rPr>
                      <w:szCs w:val="24"/>
                    </w:rPr>
                    <w:t>,</w:t>
                  </w:r>
                  <w:r w:rsidRPr="00E45A10">
                    <w:rPr>
                      <w:szCs w:val="24"/>
                    </w:rPr>
                    <w:t xml:space="preserve"> which is a pleasure to see and so much more. Even if you haven’t got a preschooler you will love this site!</w:t>
                  </w:r>
                </w:p>
                <w:p w:rsidR="001B55D8" w:rsidRPr="00991FCA" w:rsidRDefault="001B55D8" w:rsidP="008A4C08">
                  <w:pPr>
                    <w:jc w:val="center"/>
                    <w:rPr>
                      <w:color w:val="4F6228"/>
                      <w:szCs w:val="24"/>
                    </w:rPr>
                  </w:pPr>
                </w:p>
                <w:p w:rsidR="001B55D8" w:rsidRPr="008A4C08" w:rsidRDefault="001B55D8" w:rsidP="008A4C08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val="en-NZ" w:eastAsia="en-NZ"/>
        </w:rPr>
        <w:pict>
          <v:roundrect id="_x0000_s1049" style="position:absolute;margin-left:-33.1pt;margin-top:10.85pt;width:517.55pt;height:159.75pt;z-index:-251652608;mso-position-horizontal-relative:margin" arcsize="10923f" strokecolor="#76923c" strokeweight="2.25pt">
            <w10:wrap anchorx="margin"/>
          </v:roundrect>
        </w:pict>
      </w:r>
    </w:p>
    <w:p w:rsidR="00551886" w:rsidRDefault="00113AC0">
      <w:r>
        <w:rPr>
          <w:noProof/>
          <w:lang w:val="en-NZ" w:eastAsia="en-NZ"/>
        </w:rPr>
        <w:pict>
          <v:shape id="_x0000_s1051" type="#_x0000_t202" style="position:absolute;margin-left:342.6pt;margin-top:7.95pt;width:124.6pt;height:125.95pt;z-index:251665920" stroked="f">
            <v:textbox style="mso-next-textbox:#_x0000_s1051">
              <w:txbxContent>
                <w:p w:rsidR="001B55D8" w:rsidRDefault="00EC5476">
                  <w:r>
                    <w:rPr>
                      <w:noProof/>
                      <w:color w:val="4F6228"/>
                      <w:lang w:val="en-NZ" w:eastAsia="en-NZ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7" name="Picture 7" descr="alphabet blocks,blocks,Childs play,letters,Photographs,playthings,signs,spelling,symbols,toy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lphabet blocks,blocks,Childs play,letters,Photographs,playthings,signs,spelling,symbols,toy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 t="17538" b="172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1886" w:rsidRDefault="00551886"/>
    <w:p w:rsidR="00551886" w:rsidRDefault="00551886"/>
    <w:p w:rsidR="00551886" w:rsidRDefault="00551886"/>
    <w:p w:rsidR="00551886" w:rsidRDefault="007738DA">
      <w:r>
        <w:rPr>
          <w:noProof/>
          <w:lang w:val="en-NZ" w:eastAsia="en-NZ"/>
        </w:rPr>
        <w:pict>
          <v:shape id="_x0000_s1040" type="#_x0000_t202" style="position:absolute;margin-left:211.4pt;margin-top:65.55pt;width:28.35pt;height:28.35pt;z-index:251654656;mso-position-horizontal-relative:margin" stroked="f">
            <v:textbox style="mso-next-textbox:#_x0000_s1040">
              <w:txbxContent>
                <w:p w:rsidR="001B55D8" w:rsidRDefault="001B55D8" w:rsidP="007738DA">
                  <w:pPr>
                    <w:jc w:val="center"/>
                  </w:pPr>
                  <w:r>
                    <w:t>2</w:t>
                  </w:r>
                </w:p>
              </w:txbxContent>
            </v:textbox>
            <w10:wrap anchorx="margin"/>
          </v:shape>
        </w:pict>
      </w:r>
    </w:p>
    <w:p w:rsidR="00551886" w:rsidRDefault="008F7059">
      <w:r>
        <w:rPr>
          <w:noProof/>
          <w:lang w:val="en-NZ" w:eastAsia="en-NZ"/>
        </w:rPr>
        <w:lastRenderedPageBreak/>
        <w:pict>
          <v:shape id="_x0000_s1035" type="#_x0000_t202" style="position:absolute;margin-left:117.85pt;margin-top:-12.8pt;width:215.25pt;height:42.8pt;z-index:-251666944;mso-position-horizontal-relative:margin" stroked="f">
            <v:textbox style="mso-next-textbox:#_x0000_s1035">
              <w:txbxContent>
                <w:p w:rsidR="001B55D8" w:rsidRPr="00720862" w:rsidRDefault="001B55D8" w:rsidP="008F7059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48"/>
                      <w:szCs w:val="48"/>
                    </w:rPr>
                  </w:pPr>
                  <w:r w:rsidRPr="00720862">
                    <w:rPr>
                      <w:rFonts w:ascii="Comic Sans MS" w:hAnsi="Comic Sans MS"/>
                      <w:b/>
                      <w:color w:val="00B050"/>
                      <w:sz w:val="48"/>
                      <w:szCs w:val="48"/>
                    </w:rPr>
                    <w:t>Ali’s Art Corner</w:t>
                  </w:r>
                </w:p>
              </w:txbxContent>
            </v:textbox>
          </v:shape>
        </w:pict>
      </w:r>
      <w:r>
        <w:rPr>
          <w:noProof/>
          <w:lang w:val="en-NZ" w:eastAsia="en-NZ"/>
        </w:rPr>
        <w:pict>
          <v:rect id="_x0000_s1033" style="position:absolute;margin-left:-9.1pt;margin-top:-37.5pt;width:101.25pt;height:91.35pt;z-index:-251668992" stroked="f" strokecolor="#9bbb59" strokeweight="5pt">
            <v:stroke linestyle="thickThin"/>
            <v:shadow color="#868686"/>
            <v:textbox style="mso-next-textbox:#_x0000_s1033">
              <w:txbxContent>
                <w:p w:rsidR="001B55D8" w:rsidRDefault="00EC5476" w:rsidP="008F7059">
                  <w:r>
                    <w:rPr>
                      <w:noProof/>
                      <w:lang w:val="en-NZ" w:eastAsia="en-NZ"/>
                    </w:rPr>
                    <w:drawing>
                      <wp:inline distT="0" distB="0" distL="0" distR="0">
                        <wp:extent cx="1095375" cy="1095375"/>
                        <wp:effectExtent l="19050" t="0" r="9525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n-NZ" w:eastAsia="en-NZ"/>
        </w:rPr>
        <w:pict>
          <v:rect id="_x0000_s1034" style="position:absolute;margin-left:349.4pt;margin-top:-37.5pt;width:102pt;height:104.55pt;z-index:-251667968" stroked="f" strokecolor="#9bbb59" strokeweight="5pt">
            <v:stroke linestyle="thickThin"/>
            <v:shadow color="#868686"/>
            <v:textbox style="mso-next-textbox:#_x0000_s1034">
              <w:txbxContent>
                <w:p w:rsidR="001B55D8" w:rsidRDefault="00EC5476" w:rsidP="008F7059">
                  <w:r>
                    <w:rPr>
                      <w:noProof/>
                      <w:lang w:val="en-NZ" w:eastAsia="en-NZ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51886" w:rsidRDefault="00551886"/>
    <w:p w:rsidR="00551886" w:rsidRDefault="000E1C26">
      <w:r>
        <w:rPr>
          <w:noProof/>
          <w:lang w:val="en-NZ" w:eastAsia="en-NZ"/>
        </w:rPr>
        <w:pict>
          <v:rect id="_x0000_s1026" style="position:absolute;margin-left:0;margin-top:15.3pt;width:465.85pt;height:637.65pt;z-index:-251676160;mso-position-horizontal:center;mso-position-horizontal-relative:margin" strokecolor="#c0504d" strokeweight="2.5pt">
            <v:shadow color="#868686"/>
            <w10:wrap anchorx="margin"/>
          </v:rect>
        </w:pict>
      </w:r>
    </w:p>
    <w:p w:rsidR="00A964A6" w:rsidRPr="003F6465" w:rsidRDefault="004A0CA4">
      <w:pPr>
        <w:rPr>
          <w:b/>
          <w:sz w:val="28"/>
          <w:szCs w:val="28"/>
        </w:rPr>
      </w:pPr>
      <w:hyperlink r:id="rId29" w:history="1">
        <w:r w:rsidR="00A964A6" w:rsidRPr="004A0CA4">
          <w:rPr>
            <w:rStyle w:val="Hyperlink"/>
            <w:b/>
            <w:sz w:val="28"/>
            <w:szCs w:val="28"/>
          </w:rPr>
          <w:t>Tiny Treasures Cards</w:t>
        </w:r>
      </w:hyperlink>
      <w:r w:rsidR="00A964A6" w:rsidRPr="003F6465">
        <w:rPr>
          <w:b/>
          <w:sz w:val="28"/>
          <w:szCs w:val="28"/>
        </w:rPr>
        <w:t xml:space="preserve"> </w:t>
      </w:r>
    </w:p>
    <w:p w:rsidR="00551886" w:rsidRPr="00242EAA" w:rsidRDefault="00144354">
      <w:pPr>
        <w:rPr>
          <w:sz w:val="22"/>
        </w:rPr>
      </w:pPr>
      <w:r w:rsidRPr="00242EAA">
        <w:rPr>
          <w:sz w:val="22"/>
        </w:rPr>
        <w:t>Here is an idea for card making that wi</w:t>
      </w:r>
      <w:r w:rsidR="00DB1E7C" w:rsidRPr="00242EAA">
        <w:rPr>
          <w:sz w:val="22"/>
        </w:rPr>
        <w:t>ll suit all ages</w:t>
      </w:r>
      <w:r w:rsidR="00F2441F" w:rsidRPr="00242EAA">
        <w:rPr>
          <w:sz w:val="22"/>
        </w:rPr>
        <w:t>, genders</w:t>
      </w:r>
      <w:r w:rsidR="00DB1E7C" w:rsidRPr="00242EAA">
        <w:rPr>
          <w:sz w:val="22"/>
        </w:rPr>
        <w:t xml:space="preserve"> and occ</w:t>
      </w:r>
      <w:r w:rsidR="00F2441F" w:rsidRPr="00242EAA">
        <w:rPr>
          <w:sz w:val="22"/>
        </w:rPr>
        <w:t>asions and makes good use of</w:t>
      </w:r>
      <w:r w:rsidR="00DB1E7C" w:rsidRPr="00242EAA">
        <w:rPr>
          <w:sz w:val="22"/>
        </w:rPr>
        <w:t xml:space="preserve"> thos</w:t>
      </w:r>
      <w:r w:rsidR="00A964A6" w:rsidRPr="00242EAA">
        <w:rPr>
          <w:sz w:val="22"/>
        </w:rPr>
        <w:t>e little treasures that we all</w:t>
      </w:r>
      <w:r w:rsidR="00DB1E7C" w:rsidRPr="00242EAA">
        <w:rPr>
          <w:sz w:val="22"/>
        </w:rPr>
        <w:t xml:space="preserve"> collect over time.</w:t>
      </w:r>
      <w:r w:rsidR="00A964A6" w:rsidRPr="00242EAA">
        <w:rPr>
          <w:sz w:val="22"/>
        </w:rPr>
        <w:t xml:space="preserve"> </w:t>
      </w:r>
      <w:r w:rsidR="00E20B89" w:rsidRPr="00242EAA">
        <w:rPr>
          <w:sz w:val="22"/>
        </w:rPr>
        <w:t xml:space="preserve">The link to the website </w:t>
      </w:r>
      <w:r w:rsidR="00F2441F" w:rsidRPr="00242EAA">
        <w:rPr>
          <w:sz w:val="22"/>
        </w:rPr>
        <w:t>give</w:t>
      </w:r>
      <w:r w:rsidR="00E20B89" w:rsidRPr="00242EAA">
        <w:rPr>
          <w:sz w:val="22"/>
        </w:rPr>
        <w:t>s</w:t>
      </w:r>
      <w:r w:rsidR="00F2441F" w:rsidRPr="00242EAA">
        <w:rPr>
          <w:sz w:val="22"/>
        </w:rPr>
        <w:t xml:space="preserve"> you full instructions on how to make these wonderful cards. </w:t>
      </w:r>
    </w:p>
    <w:p w:rsidR="003F6465" w:rsidRPr="00242EAA" w:rsidRDefault="003F6465">
      <w:pPr>
        <w:rPr>
          <w:sz w:val="22"/>
        </w:rPr>
      </w:pPr>
      <w:r w:rsidRPr="00242EAA">
        <w:rPr>
          <w:sz w:val="22"/>
        </w:rPr>
        <w:t xml:space="preserve">The measurements given may be a bit small for younger students so just adjust accordingly to make the card size of your choice. </w:t>
      </w:r>
    </w:p>
    <w:p w:rsidR="00A964A6" w:rsidRDefault="00EC5476" w:rsidP="003F6465">
      <w:pPr>
        <w:jc w:val="center"/>
        <w:rPr>
          <w:szCs w:val="24"/>
        </w:rPr>
      </w:pPr>
      <w:r>
        <w:rPr>
          <w:noProof/>
          <w:sz w:val="22"/>
          <w:lang w:val="en-NZ" w:eastAsia="en-NZ"/>
        </w:rPr>
        <w:drawing>
          <wp:inline distT="0" distB="0" distL="0" distR="0">
            <wp:extent cx="2619375" cy="2124075"/>
            <wp:effectExtent l="19050" t="0" r="9525" b="0"/>
            <wp:docPr id="1" name="Picture 29" descr="http://4.bp.blogspot.com/_nLdT4rXDP9Y/Ssii8NhlCLI/AAAAAAAACF4/UhgypB8u25g/s400/download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4.bp.blogspot.com/_nLdT4rXDP9Y/Ssii8NhlCLI/AAAAAAAACF4/UhgypB8u25g/s400/download-1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465">
        <w:rPr>
          <w:noProof/>
          <w:szCs w:val="24"/>
          <w:lang w:val="en-NZ" w:eastAsia="en-NZ"/>
        </w:rPr>
        <w:t xml:space="preserve">         </w:t>
      </w:r>
      <w:r>
        <w:rPr>
          <w:noProof/>
          <w:lang w:val="en-NZ" w:eastAsia="en-NZ"/>
        </w:rPr>
        <w:drawing>
          <wp:inline distT="0" distB="0" distL="0" distR="0">
            <wp:extent cx="2124075" cy="2124075"/>
            <wp:effectExtent l="19050" t="0" r="9525" b="0"/>
            <wp:docPr id="2" name="Picture 2" descr="[download-1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download-1.jpg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A6" w:rsidRPr="003F6465" w:rsidRDefault="00814FCF" w:rsidP="00A964A6">
      <w:pPr>
        <w:jc w:val="center"/>
        <w:rPr>
          <w:szCs w:val="24"/>
        </w:rPr>
      </w:pPr>
      <w:r>
        <w:rPr>
          <w:noProof/>
          <w:lang w:val="en-NZ" w:eastAsia="en-NZ"/>
        </w:rPr>
        <w:pict>
          <v:shape id="_x0000_s1054" type="#_x0000_t202" style="position:absolute;left:0;text-align:left;margin-left:245.05pt;margin-top:20.35pt;width:155.25pt;height:303.1pt;z-index:251668992" stroked="f">
            <v:textbox style="mso-next-textbox:#_x0000_s1054">
              <w:txbxContent>
                <w:p w:rsidR="001B55D8" w:rsidRPr="003F6465" w:rsidRDefault="001B55D8" w:rsidP="003F6465">
                  <w:pPr>
                    <w:pStyle w:val="NoSpacing"/>
                    <w:rPr>
                      <w:b/>
                      <w:szCs w:val="24"/>
                      <w:lang w:val="en-NZ" w:eastAsia="en-NZ"/>
                    </w:rPr>
                  </w:pPr>
                  <w:r>
                    <w:rPr>
                      <w:b/>
                      <w:szCs w:val="24"/>
                      <w:lang w:val="en-NZ" w:eastAsia="en-NZ"/>
                    </w:rPr>
                    <w:t>T</w:t>
                  </w:r>
                  <w:r w:rsidRPr="003F6465">
                    <w:rPr>
                      <w:b/>
                      <w:szCs w:val="24"/>
                      <w:lang w:val="en-NZ" w:eastAsia="en-NZ"/>
                    </w:rPr>
                    <w:t>reasure ideas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paper and foam stickers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leaves or flowers, silk or dried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beads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large glitter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sequins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Ribbons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confetti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die-cut decorations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feathers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shells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>
                    <w:rPr>
                      <w:sz w:val="20"/>
                      <w:szCs w:val="20"/>
                      <w:lang w:val="en-NZ" w:eastAsia="en-NZ"/>
                    </w:rPr>
                    <w:t xml:space="preserve">alphabet </w:t>
                  </w:r>
                  <w:r w:rsidRPr="00814FCF">
                    <w:rPr>
                      <w:sz w:val="20"/>
                      <w:szCs w:val="20"/>
                      <w:lang w:val="en-NZ" w:eastAsia="en-NZ"/>
                    </w:rPr>
                    <w:t>stickers, rubber stamps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pipe cleaners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fabric swatches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buttons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trinkets/charms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faux jewels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specialty papers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sea glass</w:t>
                  </w:r>
                </w:p>
                <w:p w:rsidR="001B55D8" w:rsidRPr="00814FCF" w:rsidRDefault="001B55D8" w:rsidP="00814FCF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814FCF">
                    <w:rPr>
                      <w:sz w:val="20"/>
                      <w:szCs w:val="20"/>
                      <w:lang w:val="en-NZ" w:eastAsia="en-NZ"/>
                    </w:rPr>
                    <w:t>children’s drawings or doodles</w:t>
                  </w:r>
                </w:p>
                <w:p w:rsidR="001B55D8" w:rsidRDefault="001B55D8" w:rsidP="003F6465"/>
              </w:txbxContent>
            </v:textbox>
          </v:shape>
        </w:pict>
      </w:r>
      <w:r>
        <w:rPr>
          <w:noProof/>
          <w:lang w:val="en-NZ" w:eastAsia="en-NZ"/>
        </w:rPr>
        <w:pict>
          <v:shape id="_x0000_s1053" type="#_x0000_t202" style="position:absolute;left:0;text-align:left;margin-left:50.9pt;margin-top:20.35pt;width:155.25pt;height:255pt;z-index:251667968" stroked="f">
            <v:textbox style="mso-next-textbox:#_x0000_s1053">
              <w:txbxContent>
                <w:p w:rsidR="001B55D8" w:rsidRPr="003F6465" w:rsidRDefault="001B55D8" w:rsidP="003F6465">
                  <w:pPr>
                    <w:pStyle w:val="NoSpacing"/>
                    <w:rPr>
                      <w:b/>
                      <w:sz w:val="18"/>
                      <w:szCs w:val="18"/>
                      <w:lang w:val="en-NZ" w:eastAsia="en-NZ"/>
                    </w:rPr>
                  </w:pPr>
                  <w:r>
                    <w:rPr>
                      <w:b/>
                      <w:lang w:val="en-NZ" w:eastAsia="en-NZ"/>
                    </w:rPr>
                    <w:t>P</w:t>
                  </w:r>
                  <w:r w:rsidRPr="003F6465">
                    <w:rPr>
                      <w:b/>
                      <w:lang w:val="en-NZ" w:eastAsia="en-NZ"/>
                    </w:rPr>
                    <w:t>ossible card themes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>
                    <w:rPr>
                      <w:sz w:val="20"/>
                      <w:szCs w:val="20"/>
                      <w:lang w:val="en-NZ" w:eastAsia="en-NZ"/>
                    </w:rPr>
                    <w:t>New Y</w:t>
                  </w:r>
                  <w:r w:rsidRPr="003F6465">
                    <w:rPr>
                      <w:sz w:val="20"/>
                      <w:szCs w:val="20"/>
                      <w:lang w:val="en-NZ" w:eastAsia="en-NZ"/>
                    </w:rPr>
                    <w:t>ear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valentine’s/love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new baby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birthday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>
                    <w:rPr>
                      <w:sz w:val="20"/>
                      <w:szCs w:val="20"/>
                      <w:lang w:val="en-NZ" w:eastAsia="en-NZ"/>
                    </w:rPr>
                    <w:t>E</w:t>
                  </w:r>
                  <w:r w:rsidRPr="003F6465">
                    <w:rPr>
                      <w:sz w:val="20"/>
                      <w:szCs w:val="20"/>
                      <w:lang w:val="en-NZ" w:eastAsia="en-NZ"/>
                    </w:rPr>
                    <w:t>aster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4th of July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graduation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mother’s/father’s day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grandparent’s day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halloween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thanksgiving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hanukkah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>
                    <w:rPr>
                      <w:sz w:val="20"/>
                      <w:szCs w:val="20"/>
                      <w:lang w:val="en-NZ" w:eastAsia="en-NZ"/>
                    </w:rPr>
                    <w:t>C</w:t>
                  </w:r>
                  <w:r w:rsidRPr="003F6465">
                    <w:rPr>
                      <w:sz w:val="20"/>
                      <w:szCs w:val="20"/>
                      <w:lang w:val="en-NZ" w:eastAsia="en-NZ"/>
                    </w:rPr>
                    <w:t>hristmas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thinking of you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teacher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get well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bon voyage</w:t>
                  </w:r>
                </w:p>
                <w:p w:rsidR="001B55D8" w:rsidRPr="003F6465" w:rsidRDefault="001B55D8" w:rsidP="00814F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  <w:lang w:val="en-NZ" w:eastAsia="en-NZ"/>
                    </w:rPr>
                  </w:pPr>
                  <w:r w:rsidRPr="003F6465">
                    <w:rPr>
                      <w:sz w:val="20"/>
                      <w:szCs w:val="20"/>
                      <w:lang w:val="en-NZ" w:eastAsia="en-NZ"/>
                    </w:rPr>
                    <w:t>sports</w:t>
                  </w:r>
                </w:p>
                <w:p w:rsidR="001B55D8" w:rsidRPr="003F6465" w:rsidRDefault="001B55D8" w:rsidP="003F6465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hyperlink r:id="rId32" w:history="1">
        <w:r w:rsidR="00A964A6" w:rsidRPr="003F6465">
          <w:rPr>
            <w:rStyle w:val="Hyperlink"/>
            <w:szCs w:val="24"/>
          </w:rPr>
          <w:t>http://www.momincdaily.c</w:t>
        </w:r>
        <w:r w:rsidR="00A964A6" w:rsidRPr="003F6465">
          <w:rPr>
            <w:rStyle w:val="Hyperlink"/>
            <w:szCs w:val="24"/>
          </w:rPr>
          <w:t>o</w:t>
        </w:r>
        <w:r w:rsidR="00A964A6" w:rsidRPr="003F6465">
          <w:rPr>
            <w:rStyle w:val="Hyperlink"/>
            <w:szCs w:val="24"/>
          </w:rPr>
          <w:t>m/designin</w:t>
        </w:r>
        <w:r w:rsidR="00A964A6" w:rsidRPr="003F6465">
          <w:rPr>
            <w:rStyle w:val="Hyperlink"/>
            <w:szCs w:val="24"/>
          </w:rPr>
          <w:t>g</w:t>
        </w:r>
        <w:r w:rsidR="00A964A6" w:rsidRPr="003F6465">
          <w:rPr>
            <w:rStyle w:val="Hyperlink"/>
            <w:szCs w:val="24"/>
          </w:rPr>
          <w:t>-moms/make-tiny-treasure-cards/</w:t>
        </w:r>
      </w:hyperlink>
    </w:p>
    <w:p w:rsidR="00A964A6" w:rsidRDefault="00A964A6" w:rsidP="00A964A6">
      <w:pPr>
        <w:jc w:val="center"/>
      </w:pPr>
    </w:p>
    <w:p w:rsidR="00551886" w:rsidRDefault="00551886"/>
    <w:p w:rsidR="00551886" w:rsidRDefault="00551886"/>
    <w:p w:rsidR="00551886" w:rsidRDefault="00551886"/>
    <w:p w:rsidR="00551886" w:rsidRDefault="00551886"/>
    <w:p w:rsidR="00C349C9" w:rsidRDefault="00C349C9"/>
    <w:p w:rsidR="00C349C9" w:rsidRDefault="00C349C9"/>
    <w:p w:rsidR="00551886" w:rsidRDefault="00551886"/>
    <w:p w:rsidR="00937507" w:rsidRDefault="00937507"/>
    <w:p w:rsidR="00A964A6" w:rsidRDefault="00A964A6"/>
    <w:p w:rsidR="00F2441F" w:rsidRDefault="007738DA" w:rsidP="00F2441F">
      <w:pPr>
        <w:rPr>
          <w:rFonts w:ascii="Segoe Print" w:hAnsi="Segoe Print"/>
          <w:b/>
          <w:color w:val="336600"/>
          <w:sz w:val="32"/>
          <w:szCs w:val="32"/>
        </w:rPr>
      </w:pPr>
      <w:r>
        <w:rPr>
          <w:noProof/>
          <w:lang w:val="en-NZ" w:eastAsia="en-NZ"/>
        </w:rPr>
        <w:pict>
          <v:shape id="_x0000_s1041" type="#_x0000_t202" style="position:absolute;margin-left:211.4pt;margin-top:74.55pt;width:28.35pt;height:28.35pt;z-index:251655680;mso-position-horizontal-relative:margin" stroked="f">
            <v:textbox style="mso-next-textbox:#_x0000_s1041">
              <w:txbxContent>
                <w:p w:rsidR="001B55D8" w:rsidRDefault="001B55D8" w:rsidP="00B240F3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anchorx="margin"/>
          </v:shape>
        </w:pict>
      </w:r>
    </w:p>
    <w:p w:rsidR="003F023F" w:rsidRPr="00B8165A" w:rsidRDefault="00EB2512" w:rsidP="00B8165A">
      <w:pPr>
        <w:rPr>
          <w:rFonts w:ascii="Segoe Print" w:hAnsi="Segoe Print"/>
          <w:b/>
          <w:color w:val="336600"/>
          <w:sz w:val="32"/>
          <w:szCs w:val="32"/>
        </w:rPr>
      </w:pPr>
      <w:r w:rsidRPr="00190F30">
        <w:rPr>
          <w:rFonts w:ascii="Segoe Print" w:hAnsi="Segoe Print"/>
          <w:b/>
          <w:noProof/>
          <w:color w:val="336600"/>
          <w:sz w:val="32"/>
          <w:szCs w:val="32"/>
          <w:lang w:val="en-NZ" w:eastAsia="en-NZ"/>
        </w:rPr>
        <w:lastRenderedPageBreak/>
        <w:pict>
          <v:rect id="_x0000_s1036" style="position:absolute;margin-left:0;margin-top:-21pt;width:501pt;height:713.25pt;z-index:-251665920;mso-position-horizontal:center;mso-position-horizontal-relative:margin" strokecolor="#76923c" strokeweight="5pt">
            <v:stroke linestyle="thickThin"/>
            <v:shadow color="#868686"/>
            <w10:wrap anchorx="margin"/>
          </v:rect>
        </w:pict>
      </w:r>
      <w:r w:rsidR="00C843F4" w:rsidRPr="00B8165A">
        <w:rPr>
          <w:rFonts w:ascii="Calibri" w:hAnsi="Calibri"/>
          <w:noProof/>
          <w:sz w:val="18"/>
          <w:szCs w:val="18"/>
          <w:lang w:eastAsia="zh-TW"/>
        </w:rPr>
        <w:pict>
          <v:shape id="_x0000_s1058" type="#_x0000_t202" style="position:absolute;margin-left:-18pt;margin-top:1.5pt;width:126.75pt;height:95.25pt;z-index:-251643392;mso-width-relative:margin;mso-height-relative:margin" wrapcoords="-90 -480 -90 21120 21690 21120 21690 -480 -90 -480">
            <v:textbox style="mso-next-textbox:#_x0000_s1058">
              <w:txbxContent>
                <w:p w:rsidR="001B55D8" w:rsidRPr="001D054D" w:rsidRDefault="001B55D8" w:rsidP="001D054D">
                  <w:pPr>
                    <w:pStyle w:val="NoSpacing"/>
                    <w:rPr>
                      <w:rFonts w:ascii="Calibri" w:hAnsi="Calibri"/>
                      <w:sz w:val="18"/>
                      <w:szCs w:val="18"/>
                    </w:rPr>
                  </w:pPr>
                  <w:r w:rsidRPr="001D054D">
                    <w:rPr>
                      <w:rFonts w:ascii="Calibri" w:hAnsi="Calibri"/>
                      <w:sz w:val="18"/>
                      <w:szCs w:val="18"/>
                    </w:rPr>
                    <w:t xml:space="preserve">My name is Adele Harris. </w:t>
                  </w:r>
                </w:p>
                <w:p w:rsidR="001B55D8" w:rsidRDefault="001B55D8" w:rsidP="001D054D">
                  <w:pPr>
                    <w:pStyle w:val="NoSpacing"/>
                  </w:pPr>
                  <w:r w:rsidRPr="001D054D">
                    <w:rPr>
                      <w:rFonts w:ascii="Calibri" w:hAnsi="Calibri"/>
                      <w:sz w:val="18"/>
                      <w:szCs w:val="18"/>
                    </w:rPr>
                    <w:t>I am available by phone or email during term time to discuss or suggest any ideas that may help you in your role</w:t>
                  </w:r>
                  <w:r>
                    <w:t xml:space="preserve"> </w:t>
                  </w:r>
                  <w:r w:rsidRPr="001D054D">
                    <w:rPr>
                      <w:rFonts w:ascii="Calibri" w:hAnsi="Calibri"/>
                      <w:sz w:val="18"/>
                      <w:szCs w:val="18"/>
                    </w:rPr>
                    <w:t>as a supervisor</w:t>
                  </w:r>
                  <w:r>
                    <w:t xml:space="preserve"> </w:t>
                  </w:r>
                  <w:hyperlink r:id="rId33" w:history="1">
                    <w:r w:rsidRPr="003E0C0B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adele.harris@tekura.school.nz</w:t>
                    </w:r>
                  </w:hyperlink>
                  <w:r>
                    <w:t xml:space="preserve"> </w:t>
                  </w:r>
                </w:p>
                <w:p w:rsidR="001B55D8" w:rsidRPr="001D054D" w:rsidRDefault="001B55D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Ph 0800 65 99</w:t>
                  </w:r>
                  <w:r w:rsidR="004A0CA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88 Ext 8244</w:t>
                  </w:r>
                </w:p>
              </w:txbxContent>
            </v:textbox>
            <w10:wrap type="through"/>
          </v:shape>
        </w:pict>
      </w:r>
      <w:r w:rsidR="0036414B" w:rsidRPr="00190F30">
        <w:rPr>
          <w:rFonts w:ascii="Segoe Print" w:hAnsi="Segoe Print"/>
          <w:b/>
          <w:color w:val="336600"/>
          <w:sz w:val="32"/>
          <w:szCs w:val="32"/>
        </w:rPr>
        <w:t>Hello from Adele</w:t>
      </w:r>
    </w:p>
    <w:p w:rsidR="00B8165A" w:rsidRDefault="00EC5476" w:rsidP="00B8165A">
      <w:pPr>
        <w:pStyle w:val="NoSpacing"/>
        <w:rPr>
          <w:rFonts w:ascii="Calibri" w:hAnsi="Calibri"/>
          <w:sz w:val="18"/>
          <w:szCs w:val="1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635</wp:posOffset>
            </wp:positionV>
            <wp:extent cx="640080" cy="781050"/>
            <wp:effectExtent l="19050" t="0" r="7620" b="0"/>
            <wp:wrapThrough wrapText="bothSides">
              <wp:wrapPolygon edited="0">
                <wp:start x="4500" y="0"/>
                <wp:lineTo x="1286" y="527"/>
                <wp:lineTo x="-643" y="12117"/>
                <wp:lineTo x="3214" y="16859"/>
                <wp:lineTo x="5786" y="16859"/>
                <wp:lineTo x="0" y="19493"/>
                <wp:lineTo x="-643" y="20546"/>
                <wp:lineTo x="1929" y="21073"/>
                <wp:lineTo x="17357" y="21073"/>
                <wp:lineTo x="20571" y="20546"/>
                <wp:lineTo x="19286" y="19493"/>
                <wp:lineTo x="13500" y="16859"/>
                <wp:lineTo x="14143" y="16859"/>
                <wp:lineTo x="21857" y="8956"/>
                <wp:lineTo x="21857" y="8429"/>
                <wp:lineTo x="9643" y="0"/>
                <wp:lineTo x="9000" y="0"/>
                <wp:lineTo x="4500" y="0"/>
              </wp:wrapPolygon>
            </wp:wrapThrough>
            <wp:docPr id="33" name="Picture 33" descr="MC900438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900438185[1]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635</wp:posOffset>
            </wp:positionV>
            <wp:extent cx="678180" cy="771525"/>
            <wp:effectExtent l="19050" t="0" r="7620" b="0"/>
            <wp:wrapThrough wrapText="bothSides">
              <wp:wrapPolygon edited="0">
                <wp:start x="7888" y="0"/>
                <wp:lineTo x="607" y="1600"/>
                <wp:lineTo x="-607" y="11200"/>
                <wp:lineTo x="-607" y="12267"/>
                <wp:lineTo x="4854" y="17067"/>
                <wp:lineTo x="4854" y="21333"/>
                <wp:lineTo x="15775" y="21333"/>
                <wp:lineTo x="15775" y="17067"/>
                <wp:lineTo x="20629" y="13333"/>
                <wp:lineTo x="21236" y="11733"/>
                <wp:lineTo x="19416" y="8533"/>
                <wp:lineTo x="21843" y="4800"/>
                <wp:lineTo x="21236" y="533"/>
                <wp:lineTo x="12742" y="0"/>
                <wp:lineTo x="7888" y="0"/>
              </wp:wrapPolygon>
            </wp:wrapThrough>
            <wp:docPr id="32" name="Picture 32" descr="MC9004463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900446384[1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23F" w:rsidRDefault="003F023F" w:rsidP="003F023F">
      <w:pPr>
        <w:pStyle w:val="NoSpacing"/>
      </w:pPr>
    </w:p>
    <w:p w:rsidR="0024281F" w:rsidRPr="003F023F" w:rsidRDefault="003F023F" w:rsidP="003F023F">
      <w:pPr>
        <w:pStyle w:val="NoSpacing"/>
        <w:jc w:val="center"/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b/>
          <w:color w:val="C00000"/>
          <w:sz w:val="36"/>
          <w:szCs w:val="36"/>
        </w:rPr>
        <w:t>Keep Moving</w:t>
      </w:r>
    </w:p>
    <w:p w:rsidR="0024281F" w:rsidRDefault="0024281F" w:rsidP="002B6188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3F023F" w:rsidRDefault="003F023F" w:rsidP="002B6188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132A38" w:rsidRPr="00B8165A" w:rsidRDefault="00132A38" w:rsidP="002B6188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B8165A">
        <w:rPr>
          <w:rFonts w:ascii="Comic Sans MS" w:hAnsi="Comic Sans MS"/>
          <w:sz w:val="18"/>
          <w:szCs w:val="18"/>
        </w:rPr>
        <w:t>Have you checked out this exciting musical experience</w:t>
      </w:r>
      <w:r w:rsidR="00EE17E3" w:rsidRPr="00B8165A">
        <w:rPr>
          <w:rFonts w:ascii="Comic Sans MS" w:hAnsi="Comic Sans MS"/>
          <w:sz w:val="18"/>
          <w:szCs w:val="18"/>
        </w:rPr>
        <w:t xml:space="preserve"> for your students</w:t>
      </w:r>
      <w:r w:rsidRPr="00B8165A">
        <w:rPr>
          <w:rFonts w:ascii="Comic Sans MS" w:hAnsi="Comic Sans MS"/>
          <w:sz w:val="18"/>
          <w:szCs w:val="18"/>
        </w:rPr>
        <w:t>?</w:t>
      </w:r>
    </w:p>
    <w:p w:rsidR="00132A38" w:rsidRPr="00B8165A" w:rsidRDefault="00132A38" w:rsidP="002B6188">
      <w:pPr>
        <w:pStyle w:val="NoSpacing"/>
        <w:jc w:val="center"/>
        <w:rPr>
          <w:rFonts w:ascii="Comic Sans MS" w:hAnsi="Comic Sans MS"/>
          <w:sz w:val="18"/>
          <w:szCs w:val="18"/>
        </w:rPr>
      </w:pPr>
      <w:hyperlink r:id="rId36" w:history="1">
        <w:r w:rsidRPr="00B8165A">
          <w:rPr>
            <w:rStyle w:val="Hyperlink"/>
            <w:rFonts w:ascii="Comic Sans MS" w:hAnsi="Comic Sans MS"/>
            <w:sz w:val="18"/>
            <w:szCs w:val="18"/>
          </w:rPr>
          <w:t>http://www.tekura.school.nz/student-toolkit/keep-moving</w:t>
        </w:r>
      </w:hyperlink>
    </w:p>
    <w:p w:rsidR="000E1FA6" w:rsidRPr="00B8165A" w:rsidRDefault="000E1FA6" w:rsidP="001E0FD0">
      <w:pPr>
        <w:pStyle w:val="NoSpacing"/>
        <w:rPr>
          <w:rFonts w:ascii="Comic Sans MS" w:hAnsi="Comic Sans MS"/>
          <w:sz w:val="18"/>
          <w:szCs w:val="18"/>
        </w:rPr>
      </w:pPr>
    </w:p>
    <w:p w:rsidR="000E1FA6" w:rsidRPr="00B8165A" w:rsidRDefault="000F627E" w:rsidP="000E1FA6">
      <w:pPr>
        <w:pStyle w:val="NoSpacing"/>
        <w:rPr>
          <w:rFonts w:ascii="Comic Sans MS" w:hAnsi="Comic Sans MS"/>
          <w:sz w:val="18"/>
          <w:szCs w:val="18"/>
        </w:rPr>
      </w:pPr>
      <w:r w:rsidRPr="00B8165A">
        <w:rPr>
          <w:rFonts w:ascii="Comic Sans MS" w:hAnsi="Comic Sans MS"/>
          <w:color w:val="C00000"/>
          <w:sz w:val="18"/>
          <w:szCs w:val="18"/>
        </w:rPr>
        <w:t xml:space="preserve">Arts Curriculum Leader, </w:t>
      </w:r>
      <w:r w:rsidR="00132A38" w:rsidRPr="00B8165A">
        <w:rPr>
          <w:rFonts w:ascii="Comic Sans MS" w:hAnsi="Comic Sans MS"/>
          <w:color w:val="C00000"/>
          <w:sz w:val="18"/>
          <w:szCs w:val="18"/>
        </w:rPr>
        <w:t>Jan Bolton</w:t>
      </w:r>
      <w:r w:rsidR="005F35BB" w:rsidRPr="00B8165A">
        <w:rPr>
          <w:rFonts w:ascii="Comic Sans MS" w:hAnsi="Comic Sans MS"/>
          <w:sz w:val="18"/>
          <w:szCs w:val="18"/>
        </w:rPr>
        <w:t>,</w:t>
      </w:r>
      <w:r w:rsidR="00132A38" w:rsidRPr="00B8165A">
        <w:rPr>
          <w:rFonts w:ascii="Comic Sans MS" w:hAnsi="Comic Sans MS"/>
          <w:sz w:val="18"/>
          <w:szCs w:val="18"/>
        </w:rPr>
        <w:t xml:space="preserve"> has been working on a project to bring to life the </w:t>
      </w:r>
      <w:r w:rsidRPr="00B8165A">
        <w:rPr>
          <w:rFonts w:ascii="Comic Sans MS" w:hAnsi="Comic Sans MS"/>
          <w:sz w:val="18"/>
          <w:szCs w:val="18"/>
        </w:rPr>
        <w:t xml:space="preserve">original </w:t>
      </w:r>
      <w:r w:rsidR="00132A38" w:rsidRPr="00B8165A">
        <w:rPr>
          <w:rFonts w:ascii="Comic Sans MS" w:hAnsi="Comic Sans MS"/>
          <w:sz w:val="18"/>
          <w:szCs w:val="18"/>
        </w:rPr>
        <w:t xml:space="preserve">music of two </w:t>
      </w:r>
      <w:r w:rsidRPr="00B8165A">
        <w:rPr>
          <w:rFonts w:ascii="Comic Sans MS" w:hAnsi="Comic Sans MS"/>
          <w:sz w:val="18"/>
          <w:szCs w:val="18"/>
        </w:rPr>
        <w:t xml:space="preserve">talented Te Kura students, </w:t>
      </w:r>
      <w:r w:rsidRPr="00B8165A">
        <w:rPr>
          <w:rFonts w:ascii="Comic Sans MS" w:hAnsi="Comic Sans MS"/>
          <w:color w:val="C00000"/>
          <w:sz w:val="18"/>
          <w:szCs w:val="18"/>
        </w:rPr>
        <w:t>Bryony Greene</w:t>
      </w:r>
      <w:r w:rsidRPr="00B8165A">
        <w:rPr>
          <w:rFonts w:ascii="Comic Sans MS" w:hAnsi="Comic Sans MS"/>
          <w:sz w:val="18"/>
          <w:szCs w:val="18"/>
        </w:rPr>
        <w:t xml:space="preserve"> and </w:t>
      </w:r>
      <w:r w:rsidRPr="00B8165A">
        <w:rPr>
          <w:rFonts w:ascii="Comic Sans MS" w:hAnsi="Comic Sans MS"/>
          <w:color w:val="C00000"/>
          <w:sz w:val="18"/>
          <w:szCs w:val="18"/>
        </w:rPr>
        <w:t>Jae Herekiuha</w:t>
      </w:r>
      <w:r w:rsidR="00EE17E3" w:rsidRPr="00B8165A">
        <w:rPr>
          <w:rFonts w:ascii="Comic Sans MS" w:hAnsi="Comic Sans MS"/>
          <w:color w:val="C00000"/>
          <w:sz w:val="18"/>
          <w:szCs w:val="18"/>
        </w:rPr>
        <w:t>.</w:t>
      </w:r>
      <w:r w:rsidR="000E1FA6" w:rsidRPr="00B8165A">
        <w:rPr>
          <w:rFonts w:ascii="Comic Sans MS" w:hAnsi="Comic Sans MS"/>
          <w:color w:val="FF0000"/>
          <w:sz w:val="18"/>
          <w:szCs w:val="18"/>
        </w:rPr>
        <w:t xml:space="preserve"> </w:t>
      </w:r>
      <w:r w:rsidR="005F35BB" w:rsidRPr="00B8165A">
        <w:rPr>
          <w:rFonts w:ascii="Comic Sans MS" w:hAnsi="Comic Sans MS"/>
          <w:sz w:val="18"/>
          <w:szCs w:val="18"/>
        </w:rPr>
        <w:t xml:space="preserve">We </w:t>
      </w:r>
      <w:r w:rsidR="001D054D">
        <w:rPr>
          <w:rFonts w:ascii="Comic Sans MS" w:hAnsi="Comic Sans MS"/>
          <w:sz w:val="18"/>
          <w:szCs w:val="18"/>
        </w:rPr>
        <w:t xml:space="preserve">still </w:t>
      </w:r>
      <w:r w:rsidR="005F35BB" w:rsidRPr="00B8165A">
        <w:rPr>
          <w:rFonts w:ascii="Comic Sans MS" w:hAnsi="Comic Sans MS"/>
          <w:sz w:val="18"/>
          <w:szCs w:val="18"/>
        </w:rPr>
        <w:t xml:space="preserve">need students, </w:t>
      </w:r>
      <w:r w:rsidR="000E1FA6" w:rsidRPr="00B8165A">
        <w:rPr>
          <w:rFonts w:ascii="Comic Sans MS" w:hAnsi="Comic Sans MS"/>
          <w:sz w:val="18"/>
          <w:szCs w:val="18"/>
        </w:rPr>
        <w:t xml:space="preserve">current and former, </w:t>
      </w:r>
      <w:r w:rsidR="001D054D">
        <w:rPr>
          <w:rFonts w:ascii="Comic Sans MS" w:hAnsi="Comic Sans MS"/>
          <w:sz w:val="18"/>
          <w:szCs w:val="18"/>
        </w:rPr>
        <w:t>(</w:t>
      </w:r>
      <w:r w:rsidR="000E1FA6" w:rsidRPr="00B8165A">
        <w:rPr>
          <w:rFonts w:ascii="Comic Sans MS" w:hAnsi="Comic Sans MS"/>
          <w:sz w:val="18"/>
          <w:szCs w:val="18"/>
        </w:rPr>
        <w:t>age no barrier</w:t>
      </w:r>
      <w:r w:rsidR="001D054D">
        <w:rPr>
          <w:rFonts w:ascii="Comic Sans MS" w:hAnsi="Comic Sans MS"/>
          <w:sz w:val="18"/>
          <w:szCs w:val="18"/>
        </w:rPr>
        <w:t>)</w:t>
      </w:r>
      <w:r w:rsidR="000E1FA6" w:rsidRPr="00B8165A">
        <w:rPr>
          <w:rFonts w:ascii="Comic Sans MS" w:hAnsi="Comic Sans MS"/>
          <w:sz w:val="18"/>
          <w:szCs w:val="18"/>
        </w:rPr>
        <w:t xml:space="preserve"> to add their voices to the chorus of this great song. This is a great op</w:t>
      </w:r>
      <w:r w:rsidR="001D054D">
        <w:rPr>
          <w:rFonts w:ascii="Comic Sans MS" w:hAnsi="Comic Sans MS"/>
          <w:sz w:val="18"/>
          <w:szCs w:val="18"/>
        </w:rPr>
        <w:t>portunity for your students (</w:t>
      </w:r>
      <w:r w:rsidR="000E1FA6" w:rsidRPr="00B8165A">
        <w:rPr>
          <w:rFonts w:ascii="Comic Sans MS" w:hAnsi="Comic Sans MS"/>
          <w:sz w:val="18"/>
          <w:szCs w:val="18"/>
        </w:rPr>
        <w:t>current or former</w:t>
      </w:r>
      <w:r w:rsidR="001D054D">
        <w:rPr>
          <w:rFonts w:ascii="Comic Sans MS" w:hAnsi="Comic Sans MS"/>
          <w:sz w:val="18"/>
          <w:szCs w:val="18"/>
        </w:rPr>
        <w:t>),</w:t>
      </w:r>
      <w:r w:rsidR="000E1FA6" w:rsidRPr="00B8165A">
        <w:rPr>
          <w:rFonts w:ascii="Comic Sans MS" w:hAnsi="Comic Sans MS"/>
          <w:sz w:val="18"/>
          <w:szCs w:val="18"/>
        </w:rPr>
        <w:t xml:space="preserve"> to be a part of this groundbreaking </w:t>
      </w:r>
      <w:r w:rsidR="005F35BB" w:rsidRPr="00B8165A">
        <w:rPr>
          <w:rFonts w:ascii="Comic Sans MS" w:hAnsi="Comic Sans MS"/>
          <w:sz w:val="18"/>
          <w:szCs w:val="18"/>
        </w:rPr>
        <w:t>Te Kura</w:t>
      </w:r>
      <w:r w:rsidR="000E1FA6" w:rsidRPr="00B8165A">
        <w:rPr>
          <w:rFonts w:ascii="Comic Sans MS" w:hAnsi="Comic Sans MS"/>
          <w:sz w:val="18"/>
          <w:szCs w:val="18"/>
        </w:rPr>
        <w:t xml:space="preserve"> </w:t>
      </w:r>
      <w:r w:rsidR="005F35BB" w:rsidRPr="00B8165A">
        <w:rPr>
          <w:rFonts w:ascii="Comic Sans MS" w:hAnsi="Comic Sans MS"/>
          <w:sz w:val="18"/>
          <w:szCs w:val="18"/>
        </w:rPr>
        <w:t xml:space="preserve">video </w:t>
      </w:r>
      <w:r w:rsidR="000E1FA6" w:rsidRPr="00B8165A">
        <w:rPr>
          <w:rFonts w:ascii="Comic Sans MS" w:hAnsi="Comic Sans MS"/>
          <w:sz w:val="18"/>
          <w:szCs w:val="18"/>
        </w:rPr>
        <w:t xml:space="preserve">production. </w:t>
      </w:r>
    </w:p>
    <w:p w:rsidR="00132A38" w:rsidRPr="00B8165A" w:rsidRDefault="000E1FA6" w:rsidP="001E0FD0">
      <w:pPr>
        <w:pStyle w:val="NoSpacing"/>
        <w:rPr>
          <w:rFonts w:ascii="Comic Sans MS" w:hAnsi="Comic Sans MS"/>
          <w:sz w:val="18"/>
          <w:szCs w:val="18"/>
        </w:rPr>
      </w:pPr>
      <w:r w:rsidRPr="00B8165A">
        <w:rPr>
          <w:rFonts w:ascii="Comic Sans MS" w:hAnsi="Comic Sans MS"/>
          <w:sz w:val="18"/>
          <w:szCs w:val="18"/>
        </w:rPr>
        <w:t xml:space="preserve"> </w:t>
      </w:r>
    </w:p>
    <w:p w:rsidR="000E1FA6" w:rsidRPr="00B8165A" w:rsidRDefault="000E1FA6" w:rsidP="001E0FD0">
      <w:pPr>
        <w:pStyle w:val="NoSpacing"/>
        <w:rPr>
          <w:rFonts w:ascii="Comic Sans MS" w:hAnsi="Comic Sans MS"/>
          <w:sz w:val="18"/>
          <w:szCs w:val="18"/>
        </w:rPr>
      </w:pPr>
      <w:r w:rsidRPr="00B8165A">
        <w:rPr>
          <w:rFonts w:ascii="Comic Sans MS" w:hAnsi="Comic Sans MS"/>
          <w:sz w:val="18"/>
          <w:szCs w:val="18"/>
        </w:rPr>
        <w:t xml:space="preserve">The instructions on the Te Kura website (above) are easy to follow.  If you need some reassurance just contact </w:t>
      </w:r>
      <w:r w:rsidR="00FF4A64" w:rsidRPr="00B8165A">
        <w:rPr>
          <w:rFonts w:ascii="Comic Sans MS" w:hAnsi="Comic Sans MS"/>
          <w:sz w:val="18"/>
          <w:szCs w:val="18"/>
        </w:rPr>
        <w:t>your s</w:t>
      </w:r>
      <w:r w:rsidR="00B8165A">
        <w:rPr>
          <w:rFonts w:ascii="Comic Sans MS" w:hAnsi="Comic Sans MS"/>
          <w:sz w:val="18"/>
          <w:szCs w:val="18"/>
        </w:rPr>
        <w:t>t</w:t>
      </w:r>
      <w:r w:rsidR="003F023F">
        <w:rPr>
          <w:rFonts w:ascii="Comic Sans MS" w:hAnsi="Comic Sans MS"/>
          <w:sz w:val="18"/>
          <w:szCs w:val="18"/>
        </w:rPr>
        <w:t>udent’s teacher or myself, and we</w:t>
      </w:r>
      <w:r w:rsidRPr="00B8165A">
        <w:rPr>
          <w:rFonts w:ascii="Comic Sans MS" w:hAnsi="Comic Sans MS"/>
          <w:sz w:val="18"/>
          <w:szCs w:val="18"/>
        </w:rPr>
        <w:t xml:space="preserve"> will be happy to help you.</w:t>
      </w:r>
    </w:p>
    <w:p w:rsidR="0024281F" w:rsidRPr="00B8165A" w:rsidRDefault="0024281F" w:rsidP="002B6188">
      <w:pPr>
        <w:pStyle w:val="NoSpacing"/>
        <w:rPr>
          <w:rFonts w:ascii="Comic Sans MS" w:hAnsi="Comic Sans MS"/>
          <w:sz w:val="18"/>
          <w:szCs w:val="18"/>
        </w:rPr>
      </w:pPr>
    </w:p>
    <w:p w:rsidR="002B6188" w:rsidRPr="00B8165A" w:rsidRDefault="005F35BB" w:rsidP="002B6188">
      <w:pPr>
        <w:pStyle w:val="NoSpacing"/>
        <w:rPr>
          <w:rFonts w:ascii="Comic Sans MS" w:hAnsi="Comic Sans MS"/>
          <w:sz w:val="18"/>
          <w:szCs w:val="18"/>
        </w:rPr>
      </w:pPr>
      <w:r w:rsidRPr="00B8165A">
        <w:rPr>
          <w:rFonts w:ascii="Comic Sans MS" w:hAnsi="Comic Sans MS"/>
          <w:sz w:val="18"/>
          <w:szCs w:val="18"/>
        </w:rPr>
        <w:t>Currently:</w:t>
      </w:r>
    </w:p>
    <w:p w:rsidR="00744EE4" w:rsidRDefault="002B6188" w:rsidP="00744EE4">
      <w:pPr>
        <w:pStyle w:val="NoSpacing"/>
        <w:numPr>
          <w:ilvl w:val="0"/>
          <w:numId w:val="19"/>
        </w:numPr>
        <w:rPr>
          <w:rFonts w:ascii="Comic Sans MS" w:hAnsi="Comic Sans MS"/>
          <w:sz w:val="18"/>
          <w:szCs w:val="18"/>
        </w:rPr>
      </w:pPr>
      <w:r w:rsidRPr="00B8165A">
        <w:rPr>
          <w:rFonts w:ascii="Comic Sans MS" w:hAnsi="Comic Sans MS"/>
          <w:sz w:val="18"/>
          <w:szCs w:val="18"/>
        </w:rPr>
        <w:t xml:space="preserve">Work is underway to </w:t>
      </w:r>
      <w:r w:rsidR="00E80D3B" w:rsidRPr="00B8165A">
        <w:rPr>
          <w:rFonts w:ascii="Comic Sans MS" w:hAnsi="Comic Sans MS"/>
          <w:sz w:val="18"/>
          <w:szCs w:val="18"/>
        </w:rPr>
        <w:t>design</w:t>
      </w:r>
      <w:r w:rsidR="004A0CA4">
        <w:rPr>
          <w:rFonts w:ascii="Comic Sans MS" w:hAnsi="Comic Sans MS"/>
          <w:sz w:val="18"/>
          <w:szCs w:val="18"/>
        </w:rPr>
        <w:t>,</w:t>
      </w:r>
      <w:r w:rsidRPr="00B8165A">
        <w:rPr>
          <w:rFonts w:ascii="Comic Sans MS" w:hAnsi="Comic Sans MS"/>
          <w:sz w:val="18"/>
          <w:szCs w:val="18"/>
        </w:rPr>
        <w:t xml:space="preserve"> record and produce the music video. </w:t>
      </w:r>
    </w:p>
    <w:p w:rsidR="00744EE4" w:rsidRDefault="00744EE4" w:rsidP="00744EE4">
      <w:pPr>
        <w:pStyle w:val="NoSpacing"/>
        <w:ind w:left="360"/>
        <w:rPr>
          <w:rFonts w:ascii="Comic Sans MS" w:hAnsi="Comic Sans MS"/>
          <w:sz w:val="18"/>
          <w:szCs w:val="18"/>
        </w:rPr>
      </w:pPr>
    </w:p>
    <w:p w:rsidR="002B6188" w:rsidRPr="00744EE4" w:rsidRDefault="00744EE4" w:rsidP="00744EE4">
      <w:pPr>
        <w:pStyle w:val="NoSpacing"/>
        <w:numPr>
          <w:ilvl w:val="0"/>
          <w:numId w:val="1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Student </w:t>
      </w:r>
      <w:r w:rsidRPr="00E80D3B">
        <w:rPr>
          <w:rFonts w:ascii="Comic Sans MS" w:hAnsi="Comic Sans MS"/>
          <w:color w:val="FF0000"/>
          <w:sz w:val="18"/>
          <w:szCs w:val="18"/>
        </w:rPr>
        <w:t>Henry Leckie-Hodge</w:t>
      </w:r>
      <w:r w:rsidRPr="00744EE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has been chosen as </w:t>
      </w:r>
      <w:r w:rsidRPr="00744EE4">
        <w:rPr>
          <w:rFonts w:ascii="Comic Sans MS" w:hAnsi="Comic Sans MS"/>
          <w:sz w:val="18"/>
          <w:szCs w:val="18"/>
        </w:rPr>
        <w:t>the videographer</w:t>
      </w:r>
      <w:r>
        <w:rPr>
          <w:rFonts w:ascii="Comic Sans MS" w:hAnsi="Comic Sans MS"/>
          <w:sz w:val="18"/>
          <w:szCs w:val="18"/>
        </w:rPr>
        <w:t>.</w:t>
      </w:r>
    </w:p>
    <w:p w:rsidR="00FF4A64" w:rsidRPr="00B8165A" w:rsidRDefault="00FF4A64" w:rsidP="00FF4A64">
      <w:pPr>
        <w:pStyle w:val="NoSpacing"/>
        <w:ind w:left="360"/>
        <w:rPr>
          <w:rFonts w:ascii="Comic Sans MS" w:hAnsi="Comic Sans MS"/>
          <w:sz w:val="18"/>
          <w:szCs w:val="18"/>
        </w:rPr>
      </w:pPr>
    </w:p>
    <w:p w:rsidR="005F35BB" w:rsidRPr="00B8165A" w:rsidRDefault="002B6188" w:rsidP="0024281F">
      <w:pPr>
        <w:pStyle w:val="NoSpacing"/>
        <w:numPr>
          <w:ilvl w:val="0"/>
          <w:numId w:val="19"/>
        </w:numPr>
        <w:rPr>
          <w:rFonts w:ascii="Comic Sans MS" w:hAnsi="Comic Sans MS"/>
          <w:sz w:val="18"/>
          <w:szCs w:val="18"/>
        </w:rPr>
      </w:pPr>
      <w:r w:rsidRPr="00B8165A">
        <w:rPr>
          <w:rFonts w:ascii="Comic Sans MS" w:hAnsi="Comic Sans MS"/>
          <w:sz w:val="18"/>
          <w:szCs w:val="18"/>
        </w:rPr>
        <w:t>The project has a prestigious invitation to be featured at the</w:t>
      </w:r>
      <w:r w:rsidR="0024281F" w:rsidRPr="00B8165A">
        <w:rPr>
          <w:rFonts w:ascii="Comic Sans MS" w:hAnsi="Comic Sans MS"/>
          <w:color w:val="C00000"/>
          <w:sz w:val="18"/>
          <w:szCs w:val="18"/>
        </w:rPr>
        <w:t xml:space="preserve"> </w:t>
      </w:r>
      <w:r w:rsidR="005F35BB" w:rsidRPr="00B8165A">
        <w:rPr>
          <w:rFonts w:ascii="Comic Sans MS" w:hAnsi="Comic Sans MS"/>
          <w:color w:val="C00000"/>
          <w:sz w:val="18"/>
          <w:szCs w:val="18"/>
        </w:rPr>
        <w:t>National Arts C</w:t>
      </w:r>
      <w:r w:rsidRPr="00B8165A">
        <w:rPr>
          <w:rFonts w:ascii="Comic Sans MS" w:hAnsi="Comic Sans MS"/>
          <w:color w:val="C00000"/>
          <w:sz w:val="18"/>
          <w:szCs w:val="18"/>
        </w:rPr>
        <w:t xml:space="preserve">onference </w:t>
      </w:r>
      <w:r w:rsidRPr="00B8165A">
        <w:rPr>
          <w:rFonts w:ascii="Comic Sans MS" w:hAnsi="Comic Sans MS"/>
          <w:sz w:val="18"/>
          <w:szCs w:val="18"/>
        </w:rPr>
        <w:t>in Auckland at end of</w:t>
      </w:r>
      <w:r w:rsidRPr="00B8165A">
        <w:rPr>
          <w:rFonts w:ascii="Comic Sans MS" w:hAnsi="Comic Sans MS"/>
          <w:color w:val="C00000"/>
          <w:sz w:val="18"/>
          <w:szCs w:val="18"/>
        </w:rPr>
        <w:t xml:space="preserve"> June.</w:t>
      </w:r>
      <w:r w:rsidRPr="00B8165A">
        <w:rPr>
          <w:rFonts w:ascii="Comic Sans MS" w:hAnsi="Comic Sans MS"/>
          <w:sz w:val="18"/>
          <w:szCs w:val="18"/>
        </w:rPr>
        <w:t xml:space="preserve"> </w:t>
      </w:r>
    </w:p>
    <w:p w:rsidR="00FF4A64" w:rsidRPr="00B8165A" w:rsidRDefault="00FF4A64" w:rsidP="00FF4A64">
      <w:pPr>
        <w:pStyle w:val="NoSpacing"/>
        <w:ind w:left="360"/>
        <w:rPr>
          <w:rFonts w:ascii="Comic Sans MS" w:hAnsi="Comic Sans MS"/>
          <w:sz w:val="18"/>
          <w:szCs w:val="18"/>
        </w:rPr>
      </w:pPr>
      <w:hyperlink r:id="rId37" w:history="1">
        <w:r w:rsidRPr="00B8165A">
          <w:rPr>
            <w:rStyle w:val="Hyperlink"/>
            <w:rFonts w:ascii="Comic Sans MS" w:hAnsi="Comic Sans MS"/>
            <w:sz w:val="18"/>
            <w:szCs w:val="18"/>
          </w:rPr>
          <w:t>http://www.creativenz.govt.nz/en/arts-development-and-resources/national-arts-conference-2013</w:t>
        </w:r>
      </w:hyperlink>
    </w:p>
    <w:p w:rsidR="00FF4A64" w:rsidRPr="00B8165A" w:rsidRDefault="00FF4A64" w:rsidP="00FF4A64">
      <w:pPr>
        <w:pStyle w:val="NoSpacing"/>
        <w:ind w:left="360"/>
        <w:rPr>
          <w:rFonts w:ascii="Comic Sans MS" w:hAnsi="Comic Sans MS"/>
          <w:sz w:val="18"/>
          <w:szCs w:val="18"/>
        </w:rPr>
      </w:pPr>
    </w:p>
    <w:p w:rsidR="002B6188" w:rsidRPr="00B8165A" w:rsidRDefault="002B6188" w:rsidP="005F35BB">
      <w:pPr>
        <w:pStyle w:val="NoSpacing"/>
        <w:numPr>
          <w:ilvl w:val="0"/>
          <w:numId w:val="19"/>
        </w:numPr>
        <w:rPr>
          <w:rFonts w:ascii="Comic Sans MS" w:hAnsi="Comic Sans MS"/>
          <w:sz w:val="18"/>
          <w:szCs w:val="18"/>
        </w:rPr>
      </w:pPr>
      <w:r w:rsidRPr="00B8165A">
        <w:rPr>
          <w:rFonts w:ascii="Comic Sans MS" w:hAnsi="Comic Sans MS"/>
          <w:color w:val="C00000"/>
          <w:sz w:val="18"/>
          <w:szCs w:val="18"/>
        </w:rPr>
        <w:t>Jan Bolton</w:t>
      </w:r>
      <w:r w:rsidRPr="00B8165A">
        <w:rPr>
          <w:rFonts w:ascii="Comic Sans MS" w:hAnsi="Comic Sans MS"/>
          <w:sz w:val="18"/>
          <w:szCs w:val="18"/>
        </w:rPr>
        <w:t xml:space="preserve"> will </w:t>
      </w:r>
      <w:r w:rsidR="00744EE4">
        <w:rPr>
          <w:rFonts w:ascii="Comic Sans MS" w:hAnsi="Comic Sans MS"/>
          <w:sz w:val="18"/>
          <w:szCs w:val="18"/>
        </w:rPr>
        <w:t>lead the presentation and</w:t>
      </w:r>
      <w:r w:rsidR="005F35BB" w:rsidRPr="00B8165A">
        <w:rPr>
          <w:rFonts w:ascii="Comic Sans MS" w:hAnsi="Comic Sans MS"/>
          <w:sz w:val="18"/>
          <w:szCs w:val="18"/>
        </w:rPr>
        <w:t xml:space="preserve">, </w:t>
      </w:r>
      <w:r w:rsidR="005F35BB" w:rsidRPr="00B8165A">
        <w:rPr>
          <w:rFonts w:ascii="Comic Sans MS" w:hAnsi="Comic Sans MS"/>
          <w:color w:val="C00000"/>
          <w:sz w:val="18"/>
          <w:szCs w:val="18"/>
        </w:rPr>
        <w:t>Bryony</w:t>
      </w:r>
      <w:r w:rsidR="00744EE4">
        <w:rPr>
          <w:rFonts w:ascii="Comic Sans MS" w:hAnsi="Comic Sans MS"/>
          <w:sz w:val="18"/>
          <w:szCs w:val="18"/>
        </w:rPr>
        <w:t xml:space="preserve">, </w:t>
      </w:r>
      <w:r w:rsidR="005F35BB" w:rsidRPr="00B8165A">
        <w:rPr>
          <w:rFonts w:ascii="Comic Sans MS" w:hAnsi="Comic Sans MS"/>
          <w:color w:val="C00000"/>
          <w:sz w:val="18"/>
          <w:szCs w:val="18"/>
        </w:rPr>
        <w:t>Ja</w:t>
      </w:r>
      <w:r w:rsidR="00542822">
        <w:rPr>
          <w:rFonts w:ascii="Comic Sans MS" w:hAnsi="Comic Sans MS"/>
          <w:color w:val="C00000"/>
          <w:sz w:val="18"/>
          <w:szCs w:val="18"/>
        </w:rPr>
        <w:t>e</w:t>
      </w:r>
      <w:r w:rsidRPr="00B8165A">
        <w:rPr>
          <w:rFonts w:ascii="Comic Sans MS" w:hAnsi="Comic Sans MS"/>
          <w:sz w:val="18"/>
          <w:szCs w:val="18"/>
        </w:rPr>
        <w:t xml:space="preserve"> </w:t>
      </w:r>
      <w:r w:rsidR="00744EE4">
        <w:rPr>
          <w:rFonts w:ascii="Comic Sans MS" w:hAnsi="Comic Sans MS"/>
          <w:sz w:val="18"/>
          <w:szCs w:val="18"/>
        </w:rPr>
        <w:t xml:space="preserve">and </w:t>
      </w:r>
      <w:r w:rsidR="00744EE4">
        <w:rPr>
          <w:rFonts w:ascii="Comic Sans MS" w:hAnsi="Comic Sans MS"/>
          <w:color w:val="FF0000"/>
          <w:sz w:val="18"/>
          <w:szCs w:val="18"/>
        </w:rPr>
        <w:t xml:space="preserve">Henry </w:t>
      </w:r>
      <w:r w:rsidRPr="00B8165A">
        <w:rPr>
          <w:rFonts w:ascii="Comic Sans MS" w:hAnsi="Comic Sans MS"/>
          <w:sz w:val="18"/>
          <w:szCs w:val="18"/>
        </w:rPr>
        <w:t xml:space="preserve">will be present </w:t>
      </w:r>
      <w:r w:rsidR="004A0CA4">
        <w:rPr>
          <w:rFonts w:ascii="Comic Sans MS" w:hAnsi="Comic Sans MS"/>
          <w:sz w:val="18"/>
          <w:szCs w:val="18"/>
        </w:rPr>
        <w:t>and</w:t>
      </w:r>
      <w:r w:rsidRPr="00B8165A">
        <w:rPr>
          <w:rFonts w:ascii="Comic Sans MS" w:hAnsi="Comic Sans MS"/>
          <w:sz w:val="18"/>
          <w:szCs w:val="18"/>
        </w:rPr>
        <w:t xml:space="preserve"> actually meet </w:t>
      </w:r>
      <w:r w:rsidR="004A0CA4">
        <w:rPr>
          <w:rFonts w:ascii="Comic Sans MS" w:hAnsi="Comic Sans MS"/>
          <w:sz w:val="18"/>
          <w:szCs w:val="18"/>
        </w:rPr>
        <w:t xml:space="preserve">each other </w:t>
      </w:r>
      <w:r w:rsidRPr="00B8165A">
        <w:rPr>
          <w:rFonts w:ascii="Comic Sans MS" w:hAnsi="Comic Sans MS"/>
          <w:sz w:val="18"/>
          <w:szCs w:val="18"/>
        </w:rPr>
        <w:t>for the first time!</w:t>
      </w:r>
    </w:p>
    <w:p w:rsidR="002B6188" w:rsidRPr="00B8165A" w:rsidRDefault="002B6188" w:rsidP="002B6188">
      <w:pPr>
        <w:pStyle w:val="NoSpacing"/>
        <w:rPr>
          <w:rFonts w:ascii="Comic Sans MS" w:hAnsi="Comic Sans MS"/>
          <w:sz w:val="18"/>
          <w:szCs w:val="18"/>
        </w:rPr>
      </w:pPr>
    </w:p>
    <w:p w:rsidR="002B6188" w:rsidRPr="00B8165A" w:rsidRDefault="002B6188" w:rsidP="002B6188">
      <w:pPr>
        <w:pStyle w:val="NoSpacing"/>
        <w:rPr>
          <w:rFonts w:ascii="Comic Sans MS" w:hAnsi="Comic Sans MS"/>
          <w:sz w:val="18"/>
          <w:szCs w:val="18"/>
        </w:rPr>
      </w:pPr>
      <w:r w:rsidRPr="00B8165A">
        <w:rPr>
          <w:rFonts w:ascii="Comic Sans MS" w:hAnsi="Comic Sans MS"/>
          <w:sz w:val="18"/>
          <w:szCs w:val="18"/>
        </w:rPr>
        <w:t xml:space="preserve">Here is the latest “mock up” </w:t>
      </w:r>
      <w:hyperlink r:id="rId38" w:history="1">
        <w:r w:rsidRPr="00B8165A">
          <w:rPr>
            <w:rStyle w:val="Hyperlink"/>
            <w:rFonts w:ascii="Comic Sans MS" w:hAnsi="Comic Sans MS"/>
            <w:sz w:val="18"/>
            <w:szCs w:val="18"/>
          </w:rPr>
          <w:t>http://safeshare.tv/w/VDpJSNwTzC</w:t>
        </w:r>
      </w:hyperlink>
      <w:r w:rsidRPr="00B8165A">
        <w:rPr>
          <w:rFonts w:ascii="Comic Sans MS" w:hAnsi="Comic Sans MS"/>
          <w:sz w:val="18"/>
          <w:szCs w:val="18"/>
        </w:rPr>
        <w:t xml:space="preserve">   Enjoy…</w:t>
      </w:r>
    </w:p>
    <w:p w:rsidR="002B6188" w:rsidRPr="005F35BB" w:rsidRDefault="002B6188" w:rsidP="002B6188">
      <w:pPr>
        <w:pStyle w:val="NoSpacing"/>
        <w:rPr>
          <w:rFonts w:ascii="Comic Sans MS" w:hAnsi="Comic Sans MS"/>
          <w:sz w:val="22"/>
        </w:rPr>
      </w:pPr>
    </w:p>
    <w:p w:rsidR="002B6188" w:rsidRPr="005F35BB" w:rsidRDefault="00EC5476" w:rsidP="000F627E">
      <w:pPr>
        <w:pStyle w:val="NoSpacing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n-NZ" w:eastAsia="en-NZ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1217930</wp:posOffset>
            </wp:positionH>
            <wp:positionV relativeFrom="paragraph">
              <wp:posOffset>165100</wp:posOffset>
            </wp:positionV>
            <wp:extent cx="3293110" cy="2471420"/>
            <wp:effectExtent l="19050" t="0" r="2540" b="0"/>
            <wp:wrapThrough wrapText="bothSides">
              <wp:wrapPolygon edited="0">
                <wp:start x="-125" y="0"/>
                <wp:lineTo x="-125" y="21478"/>
                <wp:lineTo x="21617" y="21478"/>
                <wp:lineTo x="21617" y="0"/>
                <wp:lineTo x="-125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F90" w:rsidRPr="005F35BB" w:rsidRDefault="00F87F90" w:rsidP="00F87F90">
      <w:pPr>
        <w:pStyle w:val="NoSpacing"/>
        <w:rPr>
          <w:rFonts w:ascii="Comic Sans MS" w:hAnsi="Comic Sans MS"/>
          <w:sz w:val="22"/>
        </w:rPr>
      </w:pPr>
    </w:p>
    <w:p w:rsidR="00D244C4" w:rsidRDefault="00D244C4" w:rsidP="00D244C4">
      <w:pPr>
        <w:pStyle w:val="NoSpacing"/>
        <w:rPr>
          <w:rFonts w:ascii="Comic Sans MS" w:hAnsi="Comic Sans MS"/>
          <w:sz w:val="22"/>
        </w:rPr>
      </w:pPr>
    </w:p>
    <w:p w:rsidR="00197D6F" w:rsidRDefault="00197D6F" w:rsidP="00D244C4">
      <w:pPr>
        <w:pStyle w:val="NoSpacing"/>
        <w:rPr>
          <w:rFonts w:ascii="Comic Sans MS" w:hAnsi="Comic Sans MS"/>
          <w:sz w:val="22"/>
        </w:rPr>
      </w:pPr>
    </w:p>
    <w:p w:rsidR="00197D6F" w:rsidRDefault="00197D6F" w:rsidP="00D244C4">
      <w:pPr>
        <w:pStyle w:val="NoSpacing"/>
        <w:rPr>
          <w:rFonts w:ascii="Comic Sans MS" w:hAnsi="Comic Sans MS"/>
          <w:sz w:val="22"/>
        </w:rPr>
      </w:pPr>
    </w:p>
    <w:p w:rsidR="00197D6F" w:rsidRDefault="00197D6F" w:rsidP="00D244C4">
      <w:pPr>
        <w:pStyle w:val="NoSpacing"/>
        <w:rPr>
          <w:rFonts w:ascii="Comic Sans MS" w:hAnsi="Comic Sans MS"/>
          <w:sz w:val="22"/>
        </w:rPr>
      </w:pPr>
    </w:p>
    <w:p w:rsidR="00197D6F" w:rsidRDefault="00197D6F" w:rsidP="00D244C4">
      <w:pPr>
        <w:pStyle w:val="NoSpacing"/>
        <w:rPr>
          <w:rFonts w:ascii="Comic Sans MS" w:hAnsi="Comic Sans MS"/>
          <w:sz w:val="22"/>
        </w:rPr>
      </w:pPr>
    </w:p>
    <w:p w:rsidR="00197D6F" w:rsidRDefault="00197D6F" w:rsidP="00D244C4">
      <w:pPr>
        <w:pStyle w:val="NoSpacing"/>
        <w:rPr>
          <w:rFonts w:ascii="Comic Sans MS" w:hAnsi="Comic Sans MS"/>
          <w:sz w:val="22"/>
        </w:rPr>
      </w:pPr>
    </w:p>
    <w:p w:rsidR="00197D6F" w:rsidRDefault="00197D6F" w:rsidP="00D244C4">
      <w:pPr>
        <w:pStyle w:val="NoSpacing"/>
        <w:rPr>
          <w:rFonts w:ascii="Comic Sans MS" w:hAnsi="Comic Sans MS"/>
          <w:sz w:val="22"/>
        </w:rPr>
      </w:pPr>
    </w:p>
    <w:p w:rsidR="00197D6F" w:rsidRDefault="00197D6F" w:rsidP="00D244C4">
      <w:pPr>
        <w:pStyle w:val="NoSpacing"/>
        <w:rPr>
          <w:rFonts w:ascii="Comic Sans MS" w:hAnsi="Comic Sans MS"/>
          <w:sz w:val="22"/>
        </w:rPr>
      </w:pPr>
    </w:p>
    <w:p w:rsidR="00197D6F" w:rsidRDefault="00197D6F" w:rsidP="00D244C4">
      <w:pPr>
        <w:pStyle w:val="NoSpacing"/>
        <w:rPr>
          <w:rFonts w:ascii="Comic Sans MS" w:hAnsi="Comic Sans MS"/>
          <w:sz w:val="22"/>
        </w:rPr>
      </w:pPr>
    </w:p>
    <w:p w:rsidR="00197D6F" w:rsidRDefault="00197D6F" w:rsidP="00D244C4">
      <w:pPr>
        <w:pStyle w:val="NoSpacing"/>
        <w:rPr>
          <w:rFonts w:ascii="Comic Sans MS" w:hAnsi="Comic Sans MS"/>
          <w:sz w:val="22"/>
        </w:rPr>
      </w:pPr>
    </w:p>
    <w:p w:rsidR="00197D6F" w:rsidRDefault="00197D6F" w:rsidP="00D244C4">
      <w:pPr>
        <w:pStyle w:val="NoSpacing"/>
        <w:rPr>
          <w:rFonts w:ascii="Comic Sans MS" w:hAnsi="Comic Sans MS"/>
          <w:sz w:val="22"/>
        </w:rPr>
      </w:pPr>
    </w:p>
    <w:p w:rsidR="00197D6F" w:rsidRDefault="00197D6F" w:rsidP="00D244C4">
      <w:pPr>
        <w:pStyle w:val="NoSpacing"/>
        <w:rPr>
          <w:rFonts w:ascii="Comic Sans MS" w:hAnsi="Comic Sans MS"/>
          <w:sz w:val="22"/>
        </w:rPr>
      </w:pPr>
    </w:p>
    <w:p w:rsidR="00C843F4" w:rsidRDefault="00EB2512" w:rsidP="0024281F">
      <w:pPr>
        <w:pStyle w:val="NoSpacing"/>
        <w:ind w:left="720"/>
        <w:jc w:val="center"/>
        <w:rPr>
          <w:rFonts w:ascii="Calibri" w:hAnsi="Calibri"/>
          <w:b/>
          <w:color w:val="4F6228"/>
          <w:sz w:val="18"/>
          <w:szCs w:val="18"/>
        </w:rPr>
      </w:pPr>
      <w:r>
        <w:rPr>
          <w:rFonts w:ascii="Segoe Print" w:hAnsi="Segoe Print"/>
          <w:b/>
          <w:noProof/>
          <w:color w:val="336600"/>
          <w:sz w:val="32"/>
          <w:szCs w:val="32"/>
          <w:lang w:val="en-NZ" w:eastAsia="en-NZ"/>
        </w:rPr>
        <w:pict>
          <v:shape id="_x0000_s1060" type="#_x0000_t202" style="position:absolute;left:0;text-align:left;margin-left:0;margin-top:100.7pt;width:28.35pt;height:28.35pt;z-index:251675136;mso-position-horizontal:center;mso-position-horizontal-relative:margin" stroked="f">
            <v:textbox style="mso-next-textbox:#_x0000_s1060">
              <w:txbxContent>
                <w:p w:rsidR="001B55D8" w:rsidRDefault="001B55D8" w:rsidP="00EB2512">
                  <w:pPr>
                    <w:jc w:val="center"/>
                  </w:pPr>
                  <w:r>
                    <w:t>4</w:t>
                  </w:r>
                </w:p>
              </w:txbxContent>
            </v:textbox>
            <w10:wrap anchorx="margin"/>
          </v:shape>
        </w:pict>
      </w:r>
      <w:r w:rsidR="00B21F94">
        <w:rPr>
          <w:rFonts w:ascii="Comic Sans MS" w:hAnsi="Comic Sans MS"/>
          <w:noProof/>
          <w:sz w:val="22"/>
          <w:lang w:val="en-NZ" w:eastAsia="en-NZ"/>
        </w:rPr>
        <w:pict>
          <v:shape id="_x0000_s1059" type="#_x0000_t202" style="position:absolute;left:0;text-align:left;margin-left:26.5pt;margin-top:19pt;width:398.25pt;height:30.75pt;z-index:251674112;mso-position-horizontal-relative:margin" stroked="f">
            <v:textbox style="mso-next-textbox:#_x0000_s1059">
              <w:txbxContent>
                <w:p w:rsidR="001B55D8" w:rsidRPr="00362F7D" w:rsidRDefault="001B55D8" w:rsidP="00B21F94">
                  <w:pPr>
                    <w:jc w:val="center"/>
                    <w:rPr>
                      <w:rFonts w:ascii="Calibri" w:hAnsi="Calibri"/>
                      <w:color w:val="4F6228"/>
                      <w:sz w:val="18"/>
                      <w:szCs w:val="18"/>
                    </w:rPr>
                  </w:pPr>
                  <w:r w:rsidRPr="00362F7D">
                    <w:rPr>
                      <w:rFonts w:ascii="Calibri" w:hAnsi="Calibri"/>
                      <w:color w:val="4F6228"/>
                      <w:sz w:val="18"/>
                      <w:szCs w:val="18"/>
                    </w:rPr>
                    <w:t>This newsletter for supervisors was written by supervisors of Te Kura students. The views expressed in this newsletter are those of the supervisors who contributed to it.</w:t>
                  </w:r>
                </w:p>
              </w:txbxContent>
            </v:textbox>
            <w10:wrap anchorx="margin"/>
          </v:shape>
        </w:pict>
      </w:r>
    </w:p>
    <w:sectPr w:rsidR="00C843F4" w:rsidSect="00027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7D" w:rsidRDefault="00362F7D" w:rsidP="00197D6F">
      <w:pPr>
        <w:spacing w:after="0" w:line="240" w:lineRule="auto"/>
      </w:pPr>
      <w:r>
        <w:separator/>
      </w:r>
    </w:p>
  </w:endnote>
  <w:endnote w:type="continuationSeparator" w:id="0">
    <w:p w:rsidR="00362F7D" w:rsidRDefault="00362F7D" w:rsidP="0019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7D" w:rsidRDefault="00362F7D" w:rsidP="00197D6F">
      <w:pPr>
        <w:spacing w:after="0" w:line="240" w:lineRule="auto"/>
      </w:pPr>
      <w:r>
        <w:separator/>
      </w:r>
    </w:p>
  </w:footnote>
  <w:footnote w:type="continuationSeparator" w:id="0">
    <w:p w:rsidR="00362F7D" w:rsidRDefault="00362F7D" w:rsidP="0019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A04"/>
    <w:multiLevelType w:val="multilevel"/>
    <w:tmpl w:val="710C3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46868"/>
    <w:multiLevelType w:val="hybridMultilevel"/>
    <w:tmpl w:val="33D6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F049A"/>
    <w:multiLevelType w:val="hybridMultilevel"/>
    <w:tmpl w:val="844031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84018"/>
    <w:multiLevelType w:val="multilevel"/>
    <w:tmpl w:val="51C8F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31423"/>
    <w:multiLevelType w:val="multilevel"/>
    <w:tmpl w:val="31501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05A1A"/>
    <w:multiLevelType w:val="hybridMultilevel"/>
    <w:tmpl w:val="391072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1103F"/>
    <w:multiLevelType w:val="hybridMultilevel"/>
    <w:tmpl w:val="3716A2E2"/>
    <w:lvl w:ilvl="0" w:tplc="C96CD0F8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21052"/>
    <w:multiLevelType w:val="hybridMultilevel"/>
    <w:tmpl w:val="73867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95FC4"/>
    <w:multiLevelType w:val="multilevel"/>
    <w:tmpl w:val="6540A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D21B3"/>
    <w:multiLevelType w:val="hybridMultilevel"/>
    <w:tmpl w:val="3F52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766A5"/>
    <w:multiLevelType w:val="multilevel"/>
    <w:tmpl w:val="10B66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56D18"/>
    <w:multiLevelType w:val="hybridMultilevel"/>
    <w:tmpl w:val="E2B6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35B30"/>
    <w:multiLevelType w:val="hybridMultilevel"/>
    <w:tmpl w:val="79843D68"/>
    <w:lvl w:ilvl="0" w:tplc="19DEA6B8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A2BD9"/>
    <w:multiLevelType w:val="hybridMultilevel"/>
    <w:tmpl w:val="CEE0F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67223"/>
    <w:multiLevelType w:val="hybridMultilevel"/>
    <w:tmpl w:val="D63420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D7394"/>
    <w:multiLevelType w:val="hybridMultilevel"/>
    <w:tmpl w:val="814A88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056F1"/>
    <w:multiLevelType w:val="hybridMultilevel"/>
    <w:tmpl w:val="05C4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A6E17"/>
    <w:multiLevelType w:val="hybridMultilevel"/>
    <w:tmpl w:val="2C74A3F2"/>
    <w:lvl w:ilvl="0" w:tplc="80AA8E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93567"/>
    <w:multiLevelType w:val="multilevel"/>
    <w:tmpl w:val="BF860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5"/>
  </w:num>
  <w:num w:numId="9">
    <w:abstractNumId w:val="10"/>
  </w:num>
  <w:num w:numId="10">
    <w:abstractNumId w:val="18"/>
  </w:num>
  <w:num w:numId="11">
    <w:abstractNumId w:val="0"/>
  </w:num>
  <w:num w:numId="12">
    <w:abstractNumId w:val="8"/>
  </w:num>
  <w:num w:numId="13">
    <w:abstractNumId w:val="15"/>
  </w:num>
  <w:num w:numId="14">
    <w:abstractNumId w:val="13"/>
  </w:num>
  <w:num w:numId="15">
    <w:abstractNumId w:val="17"/>
  </w:num>
  <w:num w:numId="16">
    <w:abstractNumId w:val="11"/>
  </w:num>
  <w:num w:numId="17">
    <w:abstractNumId w:val="16"/>
  </w:num>
  <w:num w:numId="18">
    <w:abstractNumId w:val="9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886"/>
    <w:rsid w:val="00010EA5"/>
    <w:rsid w:val="00012D9E"/>
    <w:rsid w:val="00016423"/>
    <w:rsid w:val="0002252C"/>
    <w:rsid w:val="0002396B"/>
    <w:rsid w:val="00027005"/>
    <w:rsid w:val="000434B8"/>
    <w:rsid w:val="00044760"/>
    <w:rsid w:val="0008096A"/>
    <w:rsid w:val="00082DA0"/>
    <w:rsid w:val="000845AB"/>
    <w:rsid w:val="00092ADB"/>
    <w:rsid w:val="000A6BC6"/>
    <w:rsid w:val="000B28CC"/>
    <w:rsid w:val="000E1C26"/>
    <w:rsid w:val="000E1FA6"/>
    <w:rsid w:val="000F627E"/>
    <w:rsid w:val="001018A2"/>
    <w:rsid w:val="00103D07"/>
    <w:rsid w:val="001050C0"/>
    <w:rsid w:val="00113AC0"/>
    <w:rsid w:val="001309AC"/>
    <w:rsid w:val="00132A38"/>
    <w:rsid w:val="00132BD7"/>
    <w:rsid w:val="00142B28"/>
    <w:rsid w:val="00144354"/>
    <w:rsid w:val="00146166"/>
    <w:rsid w:val="001634ED"/>
    <w:rsid w:val="00170F89"/>
    <w:rsid w:val="00181D79"/>
    <w:rsid w:val="00197D6F"/>
    <w:rsid w:val="001B15FC"/>
    <w:rsid w:val="001B55D8"/>
    <w:rsid w:val="001D054D"/>
    <w:rsid w:val="001D5101"/>
    <w:rsid w:val="001D5F51"/>
    <w:rsid w:val="001E0FD0"/>
    <w:rsid w:val="001F01AB"/>
    <w:rsid w:val="001F0295"/>
    <w:rsid w:val="001F5DE3"/>
    <w:rsid w:val="002058B6"/>
    <w:rsid w:val="0021030F"/>
    <w:rsid w:val="00234F64"/>
    <w:rsid w:val="00235773"/>
    <w:rsid w:val="0024281F"/>
    <w:rsid w:val="00242EAA"/>
    <w:rsid w:val="00264C22"/>
    <w:rsid w:val="00273EEE"/>
    <w:rsid w:val="00275A08"/>
    <w:rsid w:val="0028152A"/>
    <w:rsid w:val="00285D97"/>
    <w:rsid w:val="0029643D"/>
    <w:rsid w:val="00297343"/>
    <w:rsid w:val="002B0B4E"/>
    <w:rsid w:val="002B6188"/>
    <w:rsid w:val="003539E0"/>
    <w:rsid w:val="003606EF"/>
    <w:rsid w:val="00362F7D"/>
    <w:rsid w:val="0036414B"/>
    <w:rsid w:val="0039075D"/>
    <w:rsid w:val="0039162A"/>
    <w:rsid w:val="00394D4A"/>
    <w:rsid w:val="003C49B2"/>
    <w:rsid w:val="003C598A"/>
    <w:rsid w:val="003E1F81"/>
    <w:rsid w:val="003E6ED9"/>
    <w:rsid w:val="003F023F"/>
    <w:rsid w:val="003F5DD9"/>
    <w:rsid w:val="003F6465"/>
    <w:rsid w:val="003F7063"/>
    <w:rsid w:val="00413AD8"/>
    <w:rsid w:val="00421932"/>
    <w:rsid w:val="00437989"/>
    <w:rsid w:val="0044145B"/>
    <w:rsid w:val="004738E5"/>
    <w:rsid w:val="00474032"/>
    <w:rsid w:val="004822F1"/>
    <w:rsid w:val="004878AA"/>
    <w:rsid w:val="004A0CA4"/>
    <w:rsid w:val="004A0F0B"/>
    <w:rsid w:val="004A6108"/>
    <w:rsid w:val="00506C7B"/>
    <w:rsid w:val="0052376E"/>
    <w:rsid w:val="00526E17"/>
    <w:rsid w:val="005401A7"/>
    <w:rsid w:val="00542822"/>
    <w:rsid w:val="0054548C"/>
    <w:rsid w:val="00551886"/>
    <w:rsid w:val="005A0768"/>
    <w:rsid w:val="005F35BB"/>
    <w:rsid w:val="006171D8"/>
    <w:rsid w:val="00620F57"/>
    <w:rsid w:val="006364D0"/>
    <w:rsid w:val="00645749"/>
    <w:rsid w:val="00646617"/>
    <w:rsid w:val="00650610"/>
    <w:rsid w:val="00655824"/>
    <w:rsid w:val="0066180D"/>
    <w:rsid w:val="006837EC"/>
    <w:rsid w:val="00684C4D"/>
    <w:rsid w:val="006903DE"/>
    <w:rsid w:val="006A7AFE"/>
    <w:rsid w:val="006E2470"/>
    <w:rsid w:val="0070465B"/>
    <w:rsid w:val="00704E27"/>
    <w:rsid w:val="00705774"/>
    <w:rsid w:val="00714826"/>
    <w:rsid w:val="0073282F"/>
    <w:rsid w:val="007357B5"/>
    <w:rsid w:val="007372CB"/>
    <w:rsid w:val="0073738E"/>
    <w:rsid w:val="00744D73"/>
    <w:rsid w:val="00744EE4"/>
    <w:rsid w:val="00762B0E"/>
    <w:rsid w:val="007708F5"/>
    <w:rsid w:val="007738DA"/>
    <w:rsid w:val="007761BC"/>
    <w:rsid w:val="00794A9A"/>
    <w:rsid w:val="007A1D54"/>
    <w:rsid w:val="007A3B97"/>
    <w:rsid w:val="007B2A5F"/>
    <w:rsid w:val="007B55C7"/>
    <w:rsid w:val="007C49E8"/>
    <w:rsid w:val="007C6C61"/>
    <w:rsid w:val="007D5CCF"/>
    <w:rsid w:val="007D7A6E"/>
    <w:rsid w:val="00804393"/>
    <w:rsid w:val="00814FCF"/>
    <w:rsid w:val="0081506D"/>
    <w:rsid w:val="00822010"/>
    <w:rsid w:val="00854FC5"/>
    <w:rsid w:val="0085639C"/>
    <w:rsid w:val="0089127A"/>
    <w:rsid w:val="008A4C08"/>
    <w:rsid w:val="008A5115"/>
    <w:rsid w:val="008A7B4F"/>
    <w:rsid w:val="008B53D2"/>
    <w:rsid w:val="008D00A7"/>
    <w:rsid w:val="008E549D"/>
    <w:rsid w:val="008E752C"/>
    <w:rsid w:val="008F7059"/>
    <w:rsid w:val="0091559A"/>
    <w:rsid w:val="00937507"/>
    <w:rsid w:val="00937C0B"/>
    <w:rsid w:val="009629FB"/>
    <w:rsid w:val="00967393"/>
    <w:rsid w:val="009776DB"/>
    <w:rsid w:val="0098343F"/>
    <w:rsid w:val="00984EE8"/>
    <w:rsid w:val="00991FCA"/>
    <w:rsid w:val="009A1A51"/>
    <w:rsid w:val="009A4318"/>
    <w:rsid w:val="009B54AE"/>
    <w:rsid w:val="009E3B2E"/>
    <w:rsid w:val="009E7C9D"/>
    <w:rsid w:val="009F795B"/>
    <w:rsid w:val="00A02468"/>
    <w:rsid w:val="00A064CD"/>
    <w:rsid w:val="00A10A75"/>
    <w:rsid w:val="00A32E93"/>
    <w:rsid w:val="00A43F5E"/>
    <w:rsid w:val="00A5375D"/>
    <w:rsid w:val="00A539B6"/>
    <w:rsid w:val="00A849A5"/>
    <w:rsid w:val="00A964A6"/>
    <w:rsid w:val="00AB03C5"/>
    <w:rsid w:val="00AC577D"/>
    <w:rsid w:val="00AF1E16"/>
    <w:rsid w:val="00B053AC"/>
    <w:rsid w:val="00B122A3"/>
    <w:rsid w:val="00B21F94"/>
    <w:rsid w:val="00B240F3"/>
    <w:rsid w:val="00B27A14"/>
    <w:rsid w:val="00B65E63"/>
    <w:rsid w:val="00B76EA2"/>
    <w:rsid w:val="00B80224"/>
    <w:rsid w:val="00B8165A"/>
    <w:rsid w:val="00BB33F7"/>
    <w:rsid w:val="00BC2D39"/>
    <w:rsid w:val="00BC620D"/>
    <w:rsid w:val="00BF78C0"/>
    <w:rsid w:val="00C20108"/>
    <w:rsid w:val="00C27503"/>
    <w:rsid w:val="00C349C9"/>
    <w:rsid w:val="00C36609"/>
    <w:rsid w:val="00C3794E"/>
    <w:rsid w:val="00C37DE0"/>
    <w:rsid w:val="00C55C88"/>
    <w:rsid w:val="00C620CB"/>
    <w:rsid w:val="00C6470B"/>
    <w:rsid w:val="00C80488"/>
    <w:rsid w:val="00C816E6"/>
    <w:rsid w:val="00C830F9"/>
    <w:rsid w:val="00C843F4"/>
    <w:rsid w:val="00CB2D3E"/>
    <w:rsid w:val="00CB7CE0"/>
    <w:rsid w:val="00CC4014"/>
    <w:rsid w:val="00CE371F"/>
    <w:rsid w:val="00CE5281"/>
    <w:rsid w:val="00CF4A78"/>
    <w:rsid w:val="00D02B02"/>
    <w:rsid w:val="00D244C4"/>
    <w:rsid w:val="00D25A9B"/>
    <w:rsid w:val="00D33F6B"/>
    <w:rsid w:val="00D42061"/>
    <w:rsid w:val="00D421E3"/>
    <w:rsid w:val="00D43EBF"/>
    <w:rsid w:val="00D466AD"/>
    <w:rsid w:val="00D65C10"/>
    <w:rsid w:val="00D83ECD"/>
    <w:rsid w:val="00D95150"/>
    <w:rsid w:val="00DA0D2A"/>
    <w:rsid w:val="00DA1D3C"/>
    <w:rsid w:val="00DB1E7C"/>
    <w:rsid w:val="00DF799B"/>
    <w:rsid w:val="00E11901"/>
    <w:rsid w:val="00E14545"/>
    <w:rsid w:val="00E20B89"/>
    <w:rsid w:val="00E26AC5"/>
    <w:rsid w:val="00E45A10"/>
    <w:rsid w:val="00E46196"/>
    <w:rsid w:val="00E80D3B"/>
    <w:rsid w:val="00E94E1A"/>
    <w:rsid w:val="00EB2512"/>
    <w:rsid w:val="00EC5476"/>
    <w:rsid w:val="00EE17E3"/>
    <w:rsid w:val="00EE5308"/>
    <w:rsid w:val="00EF7818"/>
    <w:rsid w:val="00F2441F"/>
    <w:rsid w:val="00F34EAA"/>
    <w:rsid w:val="00F42E3E"/>
    <w:rsid w:val="00F448D0"/>
    <w:rsid w:val="00F83E9D"/>
    <w:rsid w:val="00F87F90"/>
    <w:rsid w:val="00F9497B"/>
    <w:rsid w:val="00FC3371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6923c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05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886"/>
    <w:rPr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18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6D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NZ" w:eastAsia="en-NZ"/>
    </w:rPr>
  </w:style>
  <w:style w:type="character" w:customStyle="1" w:styleId="yshortcuts">
    <w:name w:val="yshortcuts"/>
    <w:basedOn w:val="DefaultParagraphFont"/>
    <w:rsid w:val="003F6465"/>
  </w:style>
  <w:style w:type="character" w:customStyle="1" w:styleId="apple-converted-space">
    <w:name w:val="apple-converted-space"/>
    <w:basedOn w:val="DefaultParagraphFont"/>
    <w:rsid w:val="003F6465"/>
  </w:style>
  <w:style w:type="paragraph" w:styleId="Header">
    <w:name w:val="header"/>
    <w:basedOn w:val="Normal"/>
    <w:link w:val="HeaderChar"/>
    <w:uiPriority w:val="99"/>
    <w:semiHidden/>
    <w:unhideWhenUsed/>
    <w:rsid w:val="00197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D6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6F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2428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60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016">
              <w:marLeft w:val="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3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4248">
              <w:marLeft w:val="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ura.school.nz/supervisor-toolkit/supervisor-payment" TargetMode="External"/><Relationship Id="rId13" Type="http://schemas.openxmlformats.org/officeDocument/2006/relationships/hyperlink" Target="mailto:library@tekura.school.nz" TargetMode="External"/><Relationship Id="rId18" Type="http://schemas.openxmlformats.org/officeDocument/2006/relationships/hyperlink" Target="http://www.mathletics.co.nz" TargetMode="External"/><Relationship Id="rId26" Type="http://schemas.openxmlformats.org/officeDocument/2006/relationships/image" Target="media/image5.jpeg"/><Relationship Id="rId39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quinturakids.com/" TargetMode="External"/><Relationship Id="rId34" Type="http://schemas.openxmlformats.org/officeDocument/2006/relationships/image" Target="media/image10.wmf"/><Relationship Id="rId7" Type="http://schemas.openxmlformats.org/officeDocument/2006/relationships/hyperlink" Target="mailto:diannestephens@farmside.co.nz" TargetMode="External"/><Relationship Id="rId12" Type="http://schemas.openxmlformats.org/officeDocument/2006/relationships/hyperlink" Target="http://www.tekura.school.nz/student-toolkit/using-the-library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correspondence.school.nz/ech/" TargetMode="External"/><Relationship Id="rId33" Type="http://schemas.openxmlformats.org/officeDocument/2006/relationships/hyperlink" Target="mailto:adele.harris@tekura.school.nz" TargetMode="External"/><Relationship Id="rId38" Type="http://schemas.openxmlformats.org/officeDocument/2006/relationships/hyperlink" Target="http://safeshare.tv/w/VDpJSNwTzC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kidrex.org/" TargetMode="External"/><Relationship Id="rId29" Type="http://schemas.openxmlformats.org/officeDocument/2006/relationships/hyperlink" Target="http://www.momincdaily.com/designing-moms/make-tiny-treasure-card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rrespondence.school.nz/Oliver/LibraryOliver/gateway/gateway.exe?application=LibraryOliver&amp;displayform=frame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momincdaily.com/designing-moms/make-tiny-treasure-cards/" TargetMode="External"/><Relationship Id="rId37" Type="http://schemas.openxmlformats.org/officeDocument/2006/relationships/hyperlink" Target="http://www.creativenz.govt.nz/en/arts-development-and-resources/national-arts-conference-2013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zcurriculum.tki.org.nz/National-Standards/Mathematics-standards/The-standards" TargetMode="External"/><Relationship Id="rId23" Type="http://schemas.openxmlformats.org/officeDocument/2006/relationships/hyperlink" Target="http://www.teachingideas.co.uk/english/contents.htm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://www.tekura.school.nz/student-toolkit/keep-moving" TargetMode="External"/><Relationship Id="rId10" Type="http://schemas.openxmlformats.org/officeDocument/2006/relationships/hyperlink" Target="mailto:adele.harris@tekura.school.nz" TargetMode="External"/><Relationship Id="rId19" Type="http://schemas.openxmlformats.org/officeDocument/2006/relationships/hyperlink" Target="http://www.tekura.school.nz/supervisor-toolkit" TargetMode="Externa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nzcurriculum.tki.org.nz/National-Standards/Reading-and-writing-standards/The-standards" TargetMode="External"/><Relationship Id="rId22" Type="http://schemas.openxmlformats.org/officeDocument/2006/relationships/hyperlink" Target="http://www.kigose.com/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8.jpeg"/><Relationship Id="rId35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1857</Characters>
  <Application>Microsoft Office Word</Application>
  <DocSecurity>0</DocSecurity>
  <Lines>309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126" baseType="variant">
      <vt:variant>
        <vt:i4>4849728</vt:i4>
      </vt:variant>
      <vt:variant>
        <vt:i4>15</vt:i4>
      </vt:variant>
      <vt:variant>
        <vt:i4>0</vt:i4>
      </vt:variant>
      <vt:variant>
        <vt:i4>5</vt:i4>
      </vt:variant>
      <vt:variant>
        <vt:lpwstr>http://safeshare.tv/w/VDpJSNwTzC</vt:lpwstr>
      </vt:variant>
      <vt:variant>
        <vt:lpwstr/>
      </vt:variant>
      <vt:variant>
        <vt:i4>1179662</vt:i4>
      </vt:variant>
      <vt:variant>
        <vt:i4>12</vt:i4>
      </vt:variant>
      <vt:variant>
        <vt:i4>0</vt:i4>
      </vt:variant>
      <vt:variant>
        <vt:i4>5</vt:i4>
      </vt:variant>
      <vt:variant>
        <vt:lpwstr>http://www.creativenz.govt.nz/en/arts-development-and-resources/national-arts-conference-2013</vt:lpwstr>
      </vt:variant>
      <vt:variant>
        <vt:lpwstr/>
      </vt:variant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http://www.tekura.school.nz/student-toolkit/keep-moving</vt:lpwstr>
      </vt:variant>
      <vt:variant>
        <vt:lpwstr/>
      </vt:variant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http://www.momincdaily.com/designing-moms/make-tiny-treasure-cards/</vt:lpwstr>
      </vt:variant>
      <vt:variant>
        <vt:lpwstr/>
      </vt:variant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http://www.momincdaily.com/designing-moms/make-tiny-treasure-cards/</vt:lpwstr>
      </vt:variant>
      <vt:variant>
        <vt:lpwstr/>
      </vt:variant>
      <vt:variant>
        <vt:i4>6357057</vt:i4>
      </vt:variant>
      <vt:variant>
        <vt:i4>57</vt:i4>
      </vt:variant>
      <vt:variant>
        <vt:i4>0</vt:i4>
      </vt:variant>
      <vt:variant>
        <vt:i4>5</vt:i4>
      </vt:variant>
      <vt:variant>
        <vt:lpwstr>mailto:adele.harris@tekura.school.nz</vt:lpwstr>
      </vt:variant>
      <vt:variant>
        <vt:lpwstr/>
      </vt:variant>
      <vt:variant>
        <vt:i4>262163</vt:i4>
      </vt:variant>
      <vt:variant>
        <vt:i4>51</vt:i4>
      </vt:variant>
      <vt:variant>
        <vt:i4>0</vt:i4>
      </vt:variant>
      <vt:variant>
        <vt:i4>5</vt:i4>
      </vt:variant>
      <vt:variant>
        <vt:lpwstr>http://www.correspondence.school.nz/ech/</vt:lpwstr>
      </vt:variant>
      <vt:variant>
        <vt:lpwstr/>
      </vt:variant>
      <vt:variant>
        <vt:i4>2359414</vt:i4>
      </vt:variant>
      <vt:variant>
        <vt:i4>45</vt:i4>
      </vt:variant>
      <vt:variant>
        <vt:i4>0</vt:i4>
      </vt:variant>
      <vt:variant>
        <vt:i4>5</vt:i4>
      </vt:variant>
      <vt:variant>
        <vt:lpwstr>http://www.teachingideas.co.uk/english/contents.htm</vt:lpwstr>
      </vt:variant>
      <vt:variant>
        <vt:lpwstr/>
      </vt:variant>
      <vt:variant>
        <vt:i4>3801149</vt:i4>
      </vt:variant>
      <vt:variant>
        <vt:i4>42</vt:i4>
      </vt:variant>
      <vt:variant>
        <vt:i4>0</vt:i4>
      </vt:variant>
      <vt:variant>
        <vt:i4>5</vt:i4>
      </vt:variant>
      <vt:variant>
        <vt:lpwstr>http://www.kigose.com/</vt:lpwstr>
      </vt:variant>
      <vt:variant>
        <vt:lpwstr/>
      </vt:variant>
      <vt:variant>
        <vt:i4>5505042</vt:i4>
      </vt:variant>
      <vt:variant>
        <vt:i4>39</vt:i4>
      </vt:variant>
      <vt:variant>
        <vt:i4>0</vt:i4>
      </vt:variant>
      <vt:variant>
        <vt:i4>5</vt:i4>
      </vt:variant>
      <vt:variant>
        <vt:lpwstr>http://quinturakids.com/</vt:lpwstr>
      </vt:variant>
      <vt:variant>
        <vt:lpwstr/>
      </vt:variant>
      <vt:variant>
        <vt:i4>3276859</vt:i4>
      </vt:variant>
      <vt:variant>
        <vt:i4>36</vt:i4>
      </vt:variant>
      <vt:variant>
        <vt:i4>0</vt:i4>
      </vt:variant>
      <vt:variant>
        <vt:i4>5</vt:i4>
      </vt:variant>
      <vt:variant>
        <vt:lpwstr>http://www.kidrex.org/</vt:lpwstr>
      </vt:variant>
      <vt:variant>
        <vt:lpwstr/>
      </vt:variant>
      <vt:variant>
        <vt:i4>2752561</vt:i4>
      </vt:variant>
      <vt:variant>
        <vt:i4>33</vt:i4>
      </vt:variant>
      <vt:variant>
        <vt:i4>0</vt:i4>
      </vt:variant>
      <vt:variant>
        <vt:i4>5</vt:i4>
      </vt:variant>
      <vt:variant>
        <vt:lpwstr>http://www.tekura.school.nz/supervisor-toolkit</vt:lpwstr>
      </vt:variant>
      <vt:variant>
        <vt:lpwstr/>
      </vt:variant>
      <vt:variant>
        <vt:i4>4784145</vt:i4>
      </vt:variant>
      <vt:variant>
        <vt:i4>30</vt:i4>
      </vt:variant>
      <vt:variant>
        <vt:i4>0</vt:i4>
      </vt:variant>
      <vt:variant>
        <vt:i4>5</vt:i4>
      </vt:variant>
      <vt:variant>
        <vt:lpwstr>http://www.mathletics.co.nz/</vt:lpwstr>
      </vt:variant>
      <vt:variant>
        <vt:lpwstr/>
      </vt:variant>
      <vt:variant>
        <vt:i4>3735624</vt:i4>
      </vt:variant>
      <vt:variant>
        <vt:i4>24</vt:i4>
      </vt:variant>
      <vt:variant>
        <vt:i4>0</vt:i4>
      </vt:variant>
      <vt:variant>
        <vt:i4>5</vt:i4>
      </vt:variant>
      <vt:variant>
        <vt:lpwstr>mailto:library@tekura.school.nz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http://www.tekura.school.nz/student-toolkit/using-the-library</vt:lpwstr>
      </vt:variant>
      <vt:variant>
        <vt:lpwstr/>
      </vt:variant>
      <vt:variant>
        <vt:i4>1179730</vt:i4>
      </vt:variant>
      <vt:variant>
        <vt:i4>18</vt:i4>
      </vt:variant>
      <vt:variant>
        <vt:i4>0</vt:i4>
      </vt:variant>
      <vt:variant>
        <vt:i4>5</vt:i4>
      </vt:variant>
      <vt:variant>
        <vt:lpwstr>https://www.correspondence.school.nz/Oliver/LibraryOliver/gateway/gateway.exe?application=LibraryOliver&amp;displayform=frame</vt:lpwstr>
      </vt:variant>
      <vt:variant>
        <vt:lpwstr/>
      </vt:variant>
      <vt:variant>
        <vt:i4>5046362</vt:i4>
      </vt:variant>
      <vt:variant>
        <vt:i4>15</vt:i4>
      </vt:variant>
      <vt:variant>
        <vt:i4>0</vt:i4>
      </vt:variant>
      <vt:variant>
        <vt:i4>5</vt:i4>
      </vt:variant>
      <vt:variant>
        <vt:lpwstr>http://nzcurriculum.tki.org.nz/National-Standards/Mathematics-standards/The-standards</vt:lpwstr>
      </vt:variant>
      <vt:variant>
        <vt:lpwstr/>
      </vt:variant>
      <vt:variant>
        <vt:i4>5701717</vt:i4>
      </vt:variant>
      <vt:variant>
        <vt:i4>12</vt:i4>
      </vt:variant>
      <vt:variant>
        <vt:i4>0</vt:i4>
      </vt:variant>
      <vt:variant>
        <vt:i4>5</vt:i4>
      </vt:variant>
      <vt:variant>
        <vt:lpwstr>http://nzcurriculum.tki.org.nz/National-Standards/Reading-and-writing-standards/The-standards</vt:lpwstr>
      </vt:variant>
      <vt:variant>
        <vt:lpwstr/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mailto:adele.harris@tekura.school.nz</vt:lpwstr>
      </vt:variant>
      <vt:variant>
        <vt:lpwstr/>
      </vt:variant>
      <vt:variant>
        <vt:i4>1179669</vt:i4>
      </vt:variant>
      <vt:variant>
        <vt:i4>3</vt:i4>
      </vt:variant>
      <vt:variant>
        <vt:i4>0</vt:i4>
      </vt:variant>
      <vt:variant>
        <vt:i4>5</vt:i4>
      </vt:variant>
      <vt:variant>
        <vt:lpwstr>http://www.tekura.school.nz/supervisor-toolkit/supervisor-payment</vt:lpwstr>
      </vt:variant>
      <vt:variant>
        <vt:lpwstr/>
      </vt:variant>
      <vt:variant>
        <vt:i4>7208982</vt:i4>
      </vt:variant>
      <vt:variant>
        <vt:i4>0</vt:i4>
      </vt:variant>
      <vt:variant>
        <vt:i4>0</vt:i4>
      </vt:variant>
      <vt:variant>
        <vt:i4>5</vt:i4>
      </vt:variant>
      <vt:variant>
        <vt:lpwstr>mailto:diannestephens@farmside.co.nz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 </cp:lastModifiedBy>
  <cp:revision>2</cp:revision>
  <cp:lastPrinted>2013-06-04T01:59:00Z</cp:lastPrinted>
  <dcterms:created xsi:type="dcterms:W3CDTF">2013-06-07T00:33:00Z</dcterms:created>
  <dcterms:modified xsi:type="dcterms:W3CDTF">2013-06-07T00:33:00Z</dcterms:modified>
</cp:coreProperties>
</file>